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25A5" w:rsidRDefault="00135FD5">
      <w:pPr>
        <w:pStyle w:val="LO-normal"/>
        <w:widowControl w:val="0"/>
        <w:rPr>
          <w:rFonts w:ascii="Open Sans" w:eastAsia="Open Sans" w:hAnsi="Open Sans" w:cs="Open Sans"/>
        </w:rPr>
      </w:pPr>
      <w:r>
        <w:rPr>
          <w:rFonts w:ascii="Times New Roman" w:eastAsia="Open Sans" w:hAnsi="Times New Roman" w:cs="Times New Roman"/>
          <w:b/>
        </w:rPr>
        <w:t>SYLABUS cz.1.- KARTA PRZEDMIOTU</w:t>
      </w:r>
      <w:r>
        <w:rPr>
          <w:noProof/>
          <w:lang w:val="pl-PL" w:eastAsia="pl-PL" w:bidi="ar-SA"/>
        </w:rPr>
        <w:drawing>
          <wp:inline distT="0" distB="0" distL="0" distR="0">
            <wp:extent cx="2529205" cy="697230"/>
            <wp:effectExtent l="0" t="0" r="0" b="0"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1.pn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9205" cy="6972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825A5" w:rsidRPr="00C71737" w:rsidRDefault="00C825A5">
      <w:pPr>
        <w:pStyle w:val="LO-normal"/>
        <w:widowControl w:val="0"/>
        <w:jc w:val="right"/>
        <w:rPr>
          <w:rFonts w:ascii="Open Sans" w:eastAsia="Open Sans" w:hAnsi="Open Sans" w:cs="Open Sans"/>
          <w:b/>
          <w:lang w:val="pl-PL"/>
        </w:rPr>
      </w:pPr>
    </w:p>
    <w:tbl>
      <w:tblPr>
        <w:tblStyle w:val="TableNormal0"/>
        <w:tblW w:w="9359" w:type="dxa"/>
        <w:tblInd w:w="113" w:type="dxa"/>
        <w:tblLayout w:type="fixed"/>
        <w:tblCellMar>
          <w:left w:w="108" w:type="dxa"/>
          <w:right w:w="108" w:type="dxa"/>
        </w:tblCellMar>
        <w:tblLook w:val="0000" w:firstRow="0" w:lastRow="0" w:firstColumn="0" w:lastColumn="0" w:noHBand="0" w:noVBand="0"/>
      </w:tblPr>
      <w:tblGrid>
        <w:gridCol w:w="1900"/>
        <w:gridCol w:w="5314"/>
        <w:gridCol w:w="1080"/>
        <w:gridCol w:w="1065"/>
      </w:tblGrid>
      <w:tr w:rsidR="00C825A5" w:rsidRPr="00C71737">
        <w:trPr>
          <w:trHeight w:val="227"/>
        </w:trPr>
        <w:tc>
          <w:tcPr>
            <w:tcW w:w="1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0000"/>
          </w:tcPr>
          <w:p w:rsidR="00C825A5" w:rsidRPr="00C71737" w:rsidRDefault="00135FD5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color w:val="FFFFFF"/>
                <w:lang w:val="pl-PL"/>
              </w:rPr>
            </w:pPr>
            <w:r w:rsidRPr="00C71737">
              <w:rPr>
                <w:rFonts w:ascii="Times New Roman" w:eastAsia="Open Sans" w:hAnsi="Times New Roman" w:cs="Times New Roman"/>
                <w:b/>
                <w:color w:val="FFFFFF"/>
                <w:lang w:val="pl-PL"/>
              </w:rPr>
              <w:t>Nazwa</w:t>
            </w:r>
            <w:r w:rsidR="00C71737" w:rsidRPr="00C71737">
              <w:rPr>
                <w:rFonts w:ascii="Times New Roman" w:eastAsia="Open Sans" w:hAnsi="Times New Roman" w:cs="Times New Roman"/>
                <w:b/>
                <w:color w:val="FFFFFF"/>
                <w:lang w:val="pl-PL"/>
              </w:rPr>
              <w:t xml:space="preserve"> </w:t>
            </w:r>
            <w:r w:rsidRPr="00C71737">
              <w:rPr>
                <w:rFonts w:ascii="Times New Roman" w:eastAsia="Open Sans" w:hAnsi="Times New Roman" w:cs="Times New Roman"/>
                <w:b/>
                <w:color w:val="FFFFFF"/>
                <w:lang w:val="pl-PL"/>
              </w:rPr>
              <w:t>przedmiotu</w:t>
            </w:r>
          </w:p>
        </w:tc>
        <w:tc>
          <w:tcPr>
            <w:tcW w:w="745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0000"/>
          </w:tcPr>
          <w:p w:rsidR="00C825A5" w:rsidRPr="00C71737" w:rsidRDefault="00C71737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color w:val="FFFFFF"/>
                <w:lang w:val="pl-PL"/>
              </w:rPr>
            </w:pPr>
            <w:r w:rsidRPr="00C71737">
              <w:rPr>
                <w:rFonts w:ascii="Times New Roman" w:eastAsia="Open Sans" w:hAnsi="Times New Roman" w:cs="Times New Roman"/>
                <w:b/>
                <w:color w:val="FFFFFF"/>
                <w:lang w:val="pl-PL"/>
              </w:rPr>
              <w:t xml:space="preserve">Język angielski </w:t>
            </w:r>
          </w:p>
          <w:p w:rsidR="00C71737" w:rsidRPr="00C71737" w:rsidRDefault="00C71737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color w:val="FFFFFF"/>
                <w:lang w:val="pl-PL"/>
              </w:rPr>
            </w:pPr>
          </w:p>
        </w:tc>
      </w:tr>
      <w:tr w:rsidR="00C825A5" w:rsidRPr="00C71737">
        <w:tc>
          <w:tcPr>
            <w:tcW w:w="1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25A5" w:rsidRPr="00C71737" w:rsidRDefault="00135FD5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C71737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Jednostka</w:t>
            </w:r>
            <w:r w:rsidR="00C71737" w:rsidRPr="00C71737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 xml:space="preserve"> </w:t>
            </w:r>
            <w:r w:rsidRPr="00C71737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prowadząca</w:t>
            </w:r>
          </w:p>
        </w:tc>
        <w:tc>
          <w:tcPr>
            <w:tcW w:w="745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25A5" w:rsidRPr="00C71737" w:rsidRDefault="00135FD5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lang w:val="pl-PL"/>
              </w:rPr>
            </w:pPr>
            <w:r w:rsidRPr="00C71737">
              <w:rPr>
                <w:rFonts w:ascii="Times New Roman" w:eastAsia="Open Sans" w:hAnsi="Times New Roman" w:cs="Times New Roman"/>
                <w:lang w:val="pl-PL"/>
              </w:rPr>
              <w:t>Zakład Języków Obcych</w:t>
            </w:r>
          </w:p>
        </w:tc>
      </w:tr>
      <w:tr w:rsidR="00C825A5" w:rsidRPr="00C71737">
        <w:tc>
          <w:tcPr>
            <w:tcW w:w="1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25A5" w:rsidRPr="00C71737" w:rsidRDefault="00135FD5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C71737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Profil</w:t>
            </w:r>
            <w:r w:rsidR="00C71737" w:rsidRPr="00C71737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 xml:space="preserve"> </w:t>
            </w:r>
            <w:r w:rsidRPr="00C71737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studiów</w:t>
            </w:r>
          </w:p>
        </w:tc>
        <w:tc>
          <w:tcPr>
            <w:tcW w:w="745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25A5" w:rsidRPr="00C71737" w:rsidRDefault="00135FD5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lang w:val="pl-PL"/>
              </w:rPr>
            </w:pPr>
            <w:proofErr w:type="spellStart"/>
            <w:r w:rsidRPr="00C71737">
              <w:rPr>
                <w:rFonts w:ascii="Times New Roman" w:eastAsia="Open Sans" w:hAnsi="Times New Roman" w:cs="Times New Roman"/>
                <w:lang w:val="pl-PL"/>
              </w:rPr>
              <w:t>Ogólnoakademicki</w:t>
            </w:r>
            <w:proofErr w:type="spellEnd"/>
            <w:r w:rsidRPr="00C71737">
              <w:rPr>
                <w:rFonts w:ascii="Times New Roman" w:eastAsia="Open Sans" w:hAnsi="Times New Roman" w:cs="Times New Roman"/>
                <w:lang w:val="pl-PL"/>
              </w:rPr>
              <w:t>, obowiązkowy</w:t>
            </w:r>
          </w:p>
        </w:tc>
      </w:tr>
      <w:tr w:rsidR="00C825A5" w:rsidRPr="00977BD9">
        <w:trPr>
          <w:trHeight w:val="310"/>
        </w:trPr>
        <w:tc>
          <w:tcPr>
            <w:tcW w:w="1900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25A5" w:rsidRPr="00C71737" w:rsidRDefault="00135FD5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C71737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Kierunek</w:t>
            </w:r>
          </w:p>
        </w:tc>
        <w:tc>
          <w:tcPr>
            <w:tcW w:w="7458" w:type="dxa"/>
            <w:gridSpan w:val="3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25A5" w:rsidRPr="00C71737" w:rsidRDefault="00135FD5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lang w:val="pl-PL"/>
              </w:rPr>
            </w:pPr>
            <w:r w:rsidRPr="00C71737">
              <w:rPr>
                <w:rFonts w:ascii="Times New Roman" w:eastAsia="Open Sans" w:hAnsi="Times New Roman" w:cs="Times New Roman"/>
                <w:lang w:val="pl-PL"/>
              </w:rPr>
              <w:t xml:space="preserve">Malarstwo / </w:t>
            </w:r>
            <w:r w:rsidRPr="00C71737">
              <w:rPr>
                <w:rFonts w:ascii="Times New Roman" w:eastAsia="Open Sans" w:hAnsi="Times New Roman" w:cs="Times New Roman"/>
                <w:b/>
                <w:lang w:val="pl-PL"/>
              </w:rPr>
              <w:t xml:space="preserve">Rzeźba </w:t>
            </w:r>
            <w:r w:rsidRPr="00C71737">
              <w:rPr>
                <w:rFonts w:ascii="Times New Roman" w:eastAsia="Open Sans" w:hAnsi="Times New Roman" w:cs="Times New Roman"/>
                <w:lang w:val="pl-PL"/>
              </w:rPr>
              <w:t xml:space="preserve">/ Rysunek </w:t>
            </w:r>
            <w:r w:rsidR="00E068D9" w:rsidRPr="00C71737">
              <w:rPr>
                <w:rFonts w:ascii="Times New Roman" w:eastAsia="Open Sans" w:hAnsi="Times New Roman" w:cs="Times New Roman"/>
                <w:lang w:val="pl-PL"/>
              </w:rPr>
              <w:t>/Szkło</w:t>
            </w:r>
            <w:r w:rsidR="00076F3C" w:rsidRPr="00C71737">
              <w:rPr>
                <w:rFonts w:ascii="Times New Roman" w:eastAsia="Open Sans" w:hAnsi="Times New Roman" w:cs="Times New Roman"/>
                <w:lang w:val="pl-PL"/>
              </w:rPr>
              <w:t xml:space="preserve"> </w:t>
            </w:r>
            <w:r w:rsidRPr="00C71737">
              <w:rPr>
                <w:rFonts w:ascii="Times New Roman" w:eastAsia="Open Sans" w:hAnsi="Times New Roman" w:cs="Times New Roman"/>
                <w:lang w:val="pl-PL"/>
              </w:rPr>
              <w:t xml:space="preserve">– grupa </w:t>
            </w:r>
            <w:r w:rsidR="00CB12A4" w:rsidRPr="00C71737">
              <w:rPr>
                <w:rFonts w:ascii="Times New Roman" w:eastAsia="Open Sans" w:hAnsi="Times New Roman" w:cs="Times New Roman"/>
                <w:lang w:val="pl-PL"/>
              </w:rPr>
              <w:t>mieszana</w:t>
            </w:r>
          </w:p>
        </w:tc>
      </w:tr>
      <w:tr w:rsidR="00C825A5" w:rsidRPr="00977BD9">
        <w:trPr>
          <w:trHeight w:val="310"/>
        </w:trPr>
        <w:tc>
          <w:tcPr>
            <w:tcW w:w="19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25A5" w:rsidRPr="00C71737" w:rsidRDefault="00C825A5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</w:tc>
        <w:tc>
          <w:tcPr>
            <w:tcW w:w="7458" w:type="dxa"/>
            <w:gridSpan w:val="3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25A5" w:rsidRPr="00C71737" w:rsidRDefault="00C825A5">
            <w:pPr>
              <w:pStyle w:val="LO-normal"/>
              <w:widowControl w:val="0"/>
              <w:rPr>
                <w:rFonts w:ascii="Times New Roman" w:eastAsia="Open Sans" w:hAnsi="Times New Roman" w:cs="Times New Roman"/>
                <w:lang w:val="pl-PL"/>
              </w:rPr>
            </w:pPr>
          </w:p>
        </w:tc>
      </w:tr>
      <w:tr w:rsidR="00C825A5" w:rsidRPr="00C71737">
        <w:tc>
          <w:tcPr>
            <w:tcW w:w="19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25A5" w:rsidRPr="00C71737" w:rsidRDefault="00135FD5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C71737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W zakresie (</w:t>
            </w:r>
            <w:proofErr w:type="spellStart"/>
            <w:r w:rsidRPr="00C71737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jeślidotyczy</w:t>
            </w:r>
            <w:proofErr w:type="spellEnd"/>
            <w:r w:rsidRPr="00C71737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)</w:t>
            </w:r>
          </w:p>
        </w:tc>
        <w:tc>
          <w:tcPr>
            <w:tcW w:w="7458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25A5" w:rsidRPr="00C71737" w:rsidRDefault="00C825A5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lang w:val="pl-PL"/>
              </w:rPr>
            </w:pPr>
          </w:p>
        </w:tc>
      </w:tr>
      <w:tr w:rsidR="00C825A5" w:rsidRPr="00977BD9">
        <w:tc>
          <w:tcPr>
            <w:tcW w:w="19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25A5" w:rsidRPr="00C71737" w:rsidRDefault="00135FD5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proofErr w:type="spellStart"/>
            <w:r w:rsidRPr="00C71737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Stopieństudiów</w:t>
            </w:r>
            <w:proofErr w:type="spellEnd"/>
            <w:r w:rsidRPr="00C71737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 xml:space="preserve"> / </w:t>
            </w:r>
            <w:proofErr w:type="spellStart"/>
            <w:r w:rsidRPr="00C71737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poziomkwalifikacji</w:t>
            </w:r>
            <w:proofErr w:type="spellEnd"/>
          </w:p>
        </w:tc>
        <w:tc>
          <w:tcPr>
            <w:tcW w:w="7458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25A5" w:rsidRPr="00C71737" w:rsidRDefault="00135FD5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lang w:val="pl-PL"/>
              </w:rPr>
            </w:pPr>
            <w:r w:rsidRPr="00C71737">
              <w:rPr>
                <w:rFonts w:ascii="Times New Roman" w:eastAsia="Open Sans" w:hAnsi="Times New Roman" w:cs="Times New Roman"/>
                <w:lang w:val="pl-PL"/>
              </w:rPr>
              <w:t>Jednolite studia magisterskie / kwalifikacje poziomu VII</w:t>
            </w:r>
            <w:r w:rsidR="00E068D9" w:rsidRPr="00C71737">
              <w:rPr>
                <w:rFonts w:ascii="Times New Roman" w:eastAsia="Open Sans" w:hAnsi="Times New Roman" w:cs="Times New Roman"/>
                <w:lang w:val="pl-PL"/>
              </w:rPr>
              <w:t xml:space="preserve">, </w:t>
            </w:r>
            <w:r w:rsidR="005308FA" w:rsidRPr="00C71737">
              <w:rPr>
                <w:rFonts w:ascii="Times New Roman" w:eastAsia="Open Sans" w:hAnsi="Times New Roman" w:cs="Times New Roman"/>
                <w:color w:val="FF0000"/>
                <w:lang w:val="pl-PL"/>
              </w:rPr>
              <w:t>Szkło- l</w:t>
            </w:r>
            <w:r w:rsidR="00E068D9" w:rsidRPr="00C71737">
              <w:rPr>
                <w:rFonts w:ascii="Times New Roman" w:eastAsia="Open Sans" w:hAnsi="Times New Roman" w:cs="Times New Roman"/>
                <w:color w:val="FF0000"/>
                <w:lang w:val="pl-PL"/>
              </w:rPr>
              <w:t>icencjat</w:t>
            </w:r>
          </w:p>
        </w:tc>
      </w:tr>
      <w:tr w:rsidR="00C825A5" w:rsidRPr="00C71737">
        <w:trPr>
          <w:trHeight w:val="310"/>
        </w:trPr>
        <w:tc>
          <w:tcPr>
            <w:tcW w:w="19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25A5" w:rsidRPr="00C71737" w:rsidRDefault="00135FD5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C71737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Forma studiów</w:t>
            </w:r>
          </w:p>
        </w:tc>
        <w:tc>
          <w:tcPr>
            <w:tcW w:w="7458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25A5" w:rsidRPr="00C71737" w:rsidRDefault="00135FD5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lang w:val="pl-PL"/>
              </w:rPr>
            </w:pPr>
            <w:r w:rsidRPr="00C71737">
              <w:rPr>
                <w:rFonts w:ascii="Times New Roman" w:eastAsia="Open Sans" w:hAnsi="Times New Roman" w:cs="Times New Roman"/>
                <w:lang w:val="pl-PL"/>
              </w:rPr>
              <w:t>Studia</w:t>
            </w:r>
            <w:r w:rsidR="00E068D9" w:rsidRPr="00C71737">
              <w:rPr>
                <w:rFonts w:ascii="Times New Roman" w:eastAsia="Open Sans" w:hAnsi="Times New Roman" w:cs="Times New Roman"/>
                <w:lang w:val="pl-PL"/>
              </w:rPr>
              <w:t xml:space="preserve"> </w:t>
            </w:r>
            <w:r w:rsidRPr="00C71737">
              <w:rPr>
                <w:rFonts w:ascii="Times New Roman" w:eastAsia="Open Sans" w:hAnsi="Times New Roman" w:cs="Times New Roman"/>
                <w:lang w:val="pl-PL"/>
              </w:rPr>
              <w:t>stacjonarn</w:t>
            </w:r>
            <w:r w:rsidR="00CB12A4" w:rsidRPr="00C71737">
              <w:rPr>
                <w:rFonts w:ascii="Times New Roman" w:eastAsia="Open Sans" w:hAnsi="Times New Roman" w:cs="Times New Roman"/>
                <w:lang w:val="pl-PL"/>
              </w:rPr>
              <w:t>e</w:t>
            </w:r>
          </w:p>
        </w:tc>
      </w:tr>
      <w:tr w:rsidR="00C825A5" w:rsidRPr="00C71737">
        <w:trPr>
          <w:trHeight w:val="310"/>
        </w:trPr>
        <w:tc>
          <w:tcPr>
            <w:tcW w:w="19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25A5" w:rsidRPr="00C71737" w:rsidRDefault="00C825A5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</w:tc>
        <w:tc>
          <w:tcPr>
            <w:tcW w:w="7458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25A5" w:rsidRPr="00C71737" w:rsidRDefault="00C825A5">
            <w:pPr>
              <w:pStyle w:val="LO-normal"/>
              <w:widowControl w:val="0"/>
              <w:rPr>
                <w:rFonts w:ascii="Times New Roman" w:eastAsia="Open Sans" w:hAnsi="Times New Roman" w:cs="Times New Roman"/>
                <w:lang w:val="pl-PL"/>
              </w:rPr>
            </w:pPr>
          </w:p>
        </w:tc>
      </w:tr>
      <w:tr w:rsidR="00C825A5" w:rsidRPr="00977BD9">
        <w:tc>
          <w:tcPr>
            <w:tcW w:w="1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25A5" w:rsidRPr="00C71737" w:rsidRDefault="00135FD5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proofErr w:type="spellStart"/>
            <w:r w:rsidRPr="00C71737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Rokstudiów</w:t>
            </w:r>
            <w:proofErr w:type="spellEnd"/>
            <w:r w:rsidRPr="00C71737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 xml:space="preserve"> / semestr</w:t>
            </w:r>
          </w:p>
        </w:tc>
        <w:tc>
          <w:tcPr>
            <w:tcW w:w="745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25A5" w:rsidRPr="00C71737" w:rsidRDefault="008F153F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lang w:val="pl-PL"/>
              </w:rPr>
            </w:pPr>
            <w:r w:rsidRPr="00C71737">
              <w:rPr>
                <w:rFonts w:ascii="Times New Roman" w:eastAsia="Open Sans" w:hAnsi="Times New Roman" w:cs="Times New Roman"/>
                <w:lang w:val="pl-PL"/>
              </w:rPr>
              <w:t>Rok II, semest</w:t>
            </w:r>
            <w:r w:rsidR="00135FD5" w:rsidRPr="00C71737">
              <w:rPr>
                <w:rFonts w:ascii="Times New Roman" w:eastAsia="Open Sans" w:hAnsi="Times New Roman" w:cs="Times New Roman"/>
                <w:lang w:val="pl-PL"/>
              </w:rPr>
              <w:t xml:space="preserve">r </w:t>
            </w:r>
            <w:r w:rsidR="00977BD9">
              <w:rPr>
                <w:rFonts w:ascii="Times New Roman" w:eastAsia="Open Sans" w:hAnsi="Times New Roman" w:cs="Times New Roman"/>
                <w:lang w:val="pl-PL"/>
              </w:rPr>
              <w:t xml:space="preserve">3, 4 </w:t>
            </w:r>
          </w:p>
        </w:tc>
      </w:tr>
      <w:tr w:rsidR="00C825A5" w:rsidRPr="00C71737">
        <w:trPr>
          <w:trHeight w:val="310"/>
        </w:trPr>
        <w:tc>
          <w:tcPr>
            <w:tcW w:w="19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25A5" w:rsidRPr="00C71737" w:rsidRDefault="00135FD5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C71737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Wymiar zajęć (liczba godzin kontaktowych) semestr</w:t>
            </w:r>
          </w:p>
        </w:tc>
        <w:tc>
          <w:tcPr>
            <w:tcW w:w="7458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25A5" w:rsidRPr="00C71737" w:rsidRDefault="00135FD5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color w:val="FF0000"/>
                <w:lang w:val="pl-PL"/>
              </w:rPr>
            </w:pPr>
            <w:r w:rsidRPr="00C71737">
              <w:rPr>
                <w:rFonts w:ascii="Times New Roman" w:eastAsia="Open Sans" w:hAnsi="Times New Roman" w:cs="Times New Roman"/>
                <w:lang w:val="pl-PL"/>
              </w:rPr>
              <w:t xml:space="preserve">30h </w:t>
            </w:r>
          </w:p>
        </w:tc>
      </w:tr>
      <w:tr w:rsidR="00C825A5" w:rsidRPr="00C71737">
        <w:trPr>
          <w:trHeight w:val="310"/>
        </w:trPr>
        <w:tc>
          <w:tcPr>
            <w:tcW w:w="19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25A5" w:rsidRPr="00C71737" w:rsidRDefault="00C825A5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</w:tc>
        <w:tc>
          <w:tcPr>
            <w:tcW w:w="7458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25A5" w:rsidRPr="00C71737" w:rsidRDefault="00C825A5">
            <w:pPr>
              <w:pStyle w:val="LO-normal"/>
              <w:widowControl w:val="0"/>
              <w:rPr>
                <w:rFonts w:ascii="Times New Roman" w:eastAsia="Open Sans" w:hAnsi="Times New Roman" w:cs="Times New Roman"/>
                <w:lang w:val="pl-PL"/>
              </w:rPr>
            </w:pPr>
          </w:p>
        </w:tc>
      </w:tr>
      <w:tr w:rsidR="00C825A5" w:rsidRPr="00C71737">
        <w:trPr>
          <w:trHeight w:val="966"/>
        </w:trPr>
        <w:tc>
          <w:tcPr>
            <w:tcW w:w="1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25A5" w:rsidRPr="00C71737" w:rsidRDefault="00135FD5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C71737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Wymiar zajęć (liczba godzin kontaktowych) tydzień</w:t>
            </w:r>
          </w:p>
        </w:tc>
        <w:tc>
          <w:tcPr>
            <w:tcW w:w="745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25A5" w:rsidRPr="00C71737" w:rsidRDefault="00135FD5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lang w:val="pl-PL"/>
              </w:rPr>
            </w:pPr>
            <w:r w:rsidRPr="00C71737">
              <w:rPr>
                <w:rFonts w:ascii="Times New Roman" w:eastAsia="Open Sans" w:hAnsi="Times New Roman" w:cs="Times New Roman"/>
                <w:lang w:val="pl-PL"/>
              </w:rPr>
              <w:t>2h</w:t>
            </w:r>
          </w:p>
        </w:tc>
      </w:tr>
      <w:tr w:rsidR="00C825A5" w:rsidRPr="00C71737">
        <w:tc>
          <w:tcPr>
            <w:tcW w:w="19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25A5" w:rsidRPr="00C71737" w:rsidRDefault="00135FD5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C71737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Liczba godzin samodzielnej pracy studenta</w:t>
            </w:r>
          </w:p>
        </w:tc>
        <w:tc>
          <w:tcPr>
            <w:tcW w:w="7458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25A5" w:rsidRPr="00C71737" w:rsidRDefault="00135FD5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lang w:val="pl-PL"/>
              </w:rPr>
            </w:pPr>
            <w:r w:rsidRPr="00C71737">
              <w:rPr>
                <w:rFonts w:ascii="Times New Roman" w:eastAsia="Open Sans" w:hAnsi="Times New Roman" w:cs="Times New Roman"/>
                <w:lang w:val="pl-PL"/>
              </w:rPr>
              <w:t>2h</w:t>
            </w:r>
          </w:p>
        </w:tc>
      </w:tr>
      <w:tr w:rsidR="00C825A5" w:rsidRPr="00C71737">
        <w:tc>
          <w:tcPr>
            <w:tcW w:w="19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25A5" w:rsidRPr="00C71737" w:rsidRDefault="00135FD5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proofErr w:type="spellStart"/>
            <w:r w:rsidRPr="00C71737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Liczbapunktów</w:t>
            </w:r>
            <w:proofErr w:type="spellEnd"/>
            <w:r w:rsidRPr="00C71737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 xml:space="preserve"> ECTS</w:t>
            </w:r>
          </w:p>
        </w:tc>
        <w:tc>
          <w:tcPr>
            <w:tcW w:w="7458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25A5" w:rsidRPr="00C71737" w:rsidRDefault="00135FD5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</w:pPr>
            <w:r w:rsidRPr="00C71737">
              <w:rPr>
                <w:rFonts w:ascii="Times New Roman" w:eastAsia="Open Sans" w:hAnsi="Times New Roman" w:cs="Times New Roman"/>
                <w:lang w:val="pl-PL"/>
              </w:rPr>
              <w:t>3 pkt ECTS</w:t>
            </w:r>
          </w:p>
        </w:tc>
      </w:tr>
      <w:tr w:rsidR="00C825A5" w:rsidRPr="00C71737">
        <w:tc>
          <w:tcPr>
            <w:tcW w:w="19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25A5" w:rsidRPr="00C71737" w:rsidRDefault="00135FD5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C71737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Rodzaj zajęć (wykład, ćwiczenia, seminarium, konwersatorium, laboratorium)</w:t>
            </w:r>
          </w:p>
        </w:tc>
        <w:tc>
          <w:tcPr>
            <w:tcW w:w="7458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30D66" w:rsidRPr="00C71737" w:rsidRDefault="00F30D66" w:rsidP="00F30D66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lang w:val="pl-PL"/>
              </w:rPr>
            </w:pPr>
            <w:r w:rsidRPr="00C71737">
              <w:rPr>
                <w:rFonts w:ascii="Times New Roman" w:eastAsia="Open Sans" w:hAnsi="Times New Roman" w:cs="Times New Roman"/>
                <w:lang w:val="pl-PL"/>
              </w:rPr>
              <w:t>Zajęcia prowadzone są w formie ćwiczeń. Studenci pracują samodzielnie lub w parach/grupach</w:t>
            </w:r>
          </w:p>
          <w:p w:rsidR="00F30D66" w:rsidRPr="00C71737" w:rsidRDefault="00F30D66" w:rsidP="00F30D66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lang w:val="pl-PL"/>
              </w:rPr>
            </w:pPr>
            <w:r w:rsidRPr="00C71737">
              <w:rPr>
                <w:rFonts w:ascii="Times New Roman" w:eastAsia="Open Sans" w:hAnsi="Times New Roman" w:cs="Times New Roman"/>
                <w:lang w:val="pl-PL"/>
              </w:rPr>
              <w:t>Prezentacje indywidualne lub na forum grupy</w:t>
            </w:r>
          </w:p>
          <w:p w:rsidR="00C825A5" w:rsidRPr="00C71737" w:rsidRDefault="00F30D66" w:rsidP="00F30D66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lang w:val="pl-PL"/>
              </w:rPr>
            </w:pPr>
            <w:r w:rsidRPr="00C71737">
              <w:rPr>
                <w:rFonts w:ascii="Times New Roman" w:eastAsia="Open Sans" w:hAnsi="Times New Roman" w:cs="Times New Roman"/>
                <w:lang w:val="pl-PL"/>
              </w:rPr>
              <w:t xml:space="preserve">Dyskusje </w:t>
            </w:r>
          </w:p>
        </w:tc>
      </w:tr>
      <w:tr w:rsidR="00C825A5" w:rsidRPr="00C71737">
        <w:tc>
          <w:tcPr>
            <w:tcW w:w="19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25A5" w:rsidRPr="00C71737" w:rsidRDefault="00135FD5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C71737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Pracownia (</w:t>
            </w:r>
            <w:proofErr w:type="spellStart"/>
            <w:r w:rsidRPr="00C71737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jeślidotyczy</w:t>
            </w:r>
            <w:proofErr w:type="spellEnd"/>
            <w:r w:rsidRPr="00C71737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)</w:t>
            </w:r>
          </w:p>
        </w:tc>
        <w:tc>
          <w:tcPr>
            <w:tcW w:w="7458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25A5" w:rsidRPr="00C71737" w:rsidRDefault="00C825A5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</w:pPr>
          </w:p>
        </w:tc>
      </w:tr>
      <w:tr w:rsidR="00C825A5" w:rsidRPr="00C71737">
        <w:tc>
          <w:tcPr>
            <w:tcW w:w="19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25A5" w:rsidRPr="00C71737" w:rsidRDefault="00135FD5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proofErr w:type="spellStart"/>
            <w:r w:rsidRPr="00C71737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Prowadzącypracownię</w:t>
            </w:r>
            <w:proofErr w:type="spellEnd"/>
          </w:p>
        </w:tc>
        <w:tc>
          <w:tcPr>
            <w:tcW w:w="7458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25A5" w:rsidRPr="00C71737" w:rsidRDefault="00C825A5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</w:pPr>
          </w:p>
        </w:tc>
      </w:tr>
      <w:tr w:rsidR="00C825A5" w:rsidRPr="00977BD9">
        <w:tc>
          <w:tcPr>
            <w:tcW w:w="19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25A5" w:rsidRPr="00C71737" w:rsidRDefault="00135FD5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C71737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Osoba/</w:t>
            </w:r>
            <w:proofErr w:type="spellStart"/>
            <w:r w:rsidRPr="00C71737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zespółprowadzącyprzedmiot</w:t>
            </w:r>
            <w:proofErr w:type="spellEnd"/>
          </w:p>
        </w:tc>
        <w:tc>
          <w:tcPr>
            <w:tcW w:w="7458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25A5" w:rsidRPr="00C71737" w:rsidRDefault="00135FD5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lang w:val="pl-PL"/>
              </w:rPr>
            </w:pPr>
            <w:r w:rsidRPr="00C71737">
              <w:rPr>
                <w:rFonts w:ascii="Times New Roman" w:eastAsia="Open Sans" w:hAnsi="Times New Roman" w:cs="Times New Roman"/>
                <w:lang w:val="pl-PL"/>
              </w:rPr>
              <w:t>1.</w:t>
            </w:r>
            <w:r w:rsidR="00CB12A4" w:rsidRPr="00C71737">
              <w:rPr>
                <w:rFonts w:ascii="Times New Roman" w:eastAsia="Open Sans" w:hAnsi="Times New Roman" w:cs="Times New Roman"/>
                <w:lang w:val="pl-PL"/>
              </w:rPr>
              <w:t>s</w:t>
            </w:r>
            <w:r w:rsidRPr="00C71737">
              <w:rPr>
                <w:rFonts w:ascii="Times New Roman" w:eastAsia="Open Sans" w:hAnsi="Times New Roman" w:cs="Times New Roman"/>
                <w:lang w:val="pl-PL"/>
              </w:rPr>
              <w:t>t.wykł. Dorota Kopacz-</w:t>
            </w:r>
            <w:proofErr w:type="spellStart"/>
            <w:r w:rsidRPr="00C71737">
              <w:rPr>
                <w:rFonts w:ascii="Times New Roman" w:eastAsia="Open Sans" w:hAnsi="Times New Roman" w:cs="Times New Roman"/>
                <w:lang w:val="pl-PL"/>
              </w:rPr>
              <w:t>Thomaidis</w:t>
            </w:r>
            <w:proofErr w:type="spellEnd"/>
            <w:r w:rsidRPr="00C71737">
              <w:rPr>
                <w:rFonts w:ascii="Times New Roman" w:eastAsia="Open Sans" w:hAnsi="Times New Roman" w:cs="Times New Roman"/>
                <w:lang w:val="pl-PL"/>
              </w:rPr>
              <w:t>( język specjalistyczny)</w:t>
            </w:r>
          </w:p>
          <w:p w:rsidR="00C825A5" w:rsidRPr="00C71737" w:rsidRDefault="00135FD5" w:rsidP="008C1472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lang w:val="pl-PL"/>
              </w:rPr>
            </w:pPr>
            <w:r w:rsidRPr="00C71737">
              <w:rPr>
                <w:rFonts w:ascii="Times New Roman" w:eastAsia="Open Sans" w:hAnsi="Times New Roman" w:cs="Times New Roman"/>
                <w:lang w:val="pl-PL"/>
              </w:rPr>
              <w:t xml:space="preserve">2. </w:t>
            </w:r>
            <w:r w:rsidR="00CB12A4" w:rsidRPr="00C71737">
              <w:rPr>
                <w:rFonts w:ascii="Times New Roman" w:eastAsia="Open Sans" w:hAnsi="Times New Roman" w:cs="Times New Roman"/>
                <w:lang w:val="pl-PL"/>
              </w:rPr>
              <w:t xml:space="preserve">st. </w:t>
            </w:r>
            <w:proofErr w:type="spellStart"/>
            <w:r w:rsidR="00CB12A4" w:rsidRPr="00C71737">
              <w:rPr>
                <w:rFonts w:ascii="Times New Roman" w:eastAsia="Open Sans" w:hAnsi="Times New Roman" w:cs="Times New Roman"/>
                <w:lang w:val="pl-PL"/>
              </w:rPr>
              <w:t>wykł</w:t>
            </w:r>
            <w:proofErr w:type="spellEnd"/>
            <w:r w:rsidR="00CB12A4" w:rsidRPr="00C71737">
              <w:rPr>
                <w:rFonts w:ascii="Times New Roman" w:eastAsia="Open Sans" w:hAnsi="Times New Roman" w:cs="Times New Roman"/>
                <w:lang w:val="pl-PL"/>
              </w:rPr>
              <w:t>. Anita Majcher</w:t>
            </w:r>
            <w:r w:rsidR="008C1472" w:rsidRPr="00C71737">
              <w:rPr>
                <w:rFonts w:ascii="Times New Roman" w:eastAsia="Open Sans" w:hAnsi="Times New Roman" w:cs="Times New Roman"/>
                <w:lang w:val="pl-PL"/>
              </w:rPr>
              <w:t xml:space="preserve"> ( język specjalistyczny)</w:t>
            </w:r>
          </w:p>
          <w:p w:rsidR="008C1472" w:rsidRPr="00C71737" w:rsidRDefault="008C1472" w:rsidP="008C1472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trike/>
                <w:color w:val="FF0000"/>
                <w:lang w:val="pl-PL"/>
              </w:rPr>
            </w:pPr>
            <w:r w:rsidRPr="00C71737">
              <w:rPr>
                <w:rFonts w:ascii="Times New Roman" w:eastAsia="Open Sans" w:hAnsi="Times New Roman" w:cs="Times New Roman"/>
                <w:lang w:val="pl-PL"/>
              </w:rPr>
              <w:t xml:space="preserve">3.st. lektor Stanisław </w:t>
            </w:r>
            <w:proofErr w:type="spellStart"/>
            <w:r w:rsidRPr="00C71737">
              <w:rPr>
                <w:rFonts w:ascii="Times New Roman" w:eastAsia="Open Sans" w:hAnsi="Times New Roman" w:cs="Times New Roman"/>
                <w:lang w:val="pl-PL"/>
              </w:rPr>
              <w:t>Chwiszczuk</w:t>
            </w:r>
            <w:proofErr w:type="spellEnd"/>
            <w:r w:rsidRPr="00C71737">
              <w:rPr>
                <w:rFonts w:ascii="Times New Roman" w:eastAsia="Open Sans" w:hAnsi="Times New Roman" w:cs="Times New Roman"/>
                <w:lang w:val="pl-PL"/>
              </w:rPr>
              <w:t xml:space="preserve"> (język ogólny)</w:t>
            </w:r>
          </w:p>
          <w:p w:rsidR="008C1472" w:rsidRPr="00C71737" w:rsidRDefault="008C1472" w:rsidP="008C1472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lang w:val="pl-PL"/>
              </w:rPr>
            </w:pPr>
          </w:p>
        </w:tc>
      </w:tr>
      <w:tr w:rsidR="00C825A5" w:rsidRPr="00977BD9">
        <w:tc>
          <w:tcPr>
            <w:tcW w:w="1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25A5" w:rsidRPr="00C71737" w:rsidRDefault="00135FD5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proofErr w:type="spellStart"/>
            <w:r w:rsidRPr="00C71737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Celkształceniaprzedmiotu</w:t>
            </w:r>
            <w:proofErr w:type="spellEnd"/>
          </w:p>
        </w:tc>
        <w:tc>
          <w:tcPr>
            <w:tcW w:w="745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25A5" w:rsidRDefault="00135FD5">
            <w:pPr>
              <w:pStyle w:val="LO-normal"/>
              <w:widowControl w:val="0"/>
              <w:spacing w:line="240" w:lineRule="auto"/>
              <w:rPr>
                <w:rStyle w:val="CharacterStyleopisy"/>
                <w:rFonts w:ascii="Times New Roman" w:eastAsia="Arial" w:hAnsi="Times New Roman" w:cs="Times New Roman"/>
                <w:sz w:val="22"/>
              </w:rPr>
            </w:pPr>
            <w:r w:rsidRPr="00C71737">
              <w:rPr>
                <w:rStyle w:val="CharacterStyleopisy"/>
                <w:rFonts w:ascii="Times New Roman" w:eastAsia="Arial" w:hAnsi="Times New Roman" w:cs="Times New Roman"/>
                <w:sz w:val="22"/>
              </w:rPr>
              <w:t xml:space="preserve">Zapoznanie studentów z angielskim słownictwem ogólnym i specjalistycznym  i językiem artystycznym dotyczącym  technicznych aspektów procesu twórczego jak również efektów artystycznych.  Zdobycie umiejętności wykorzystania języka ogólnego i specjalistycznego w zakresie </w:t>
            </w:r>
            <w:proofErr w:type="spellStart"/>
            <w:r w:rsidRPr="00C71737">
              <w:rPr>
                <w:rStyle w:val="CharacterStyleopisy"/>
                <w:rFonts w:ascii="Times New Roman" w:eastAsia="Arial" w:hAnsi="Times New Roman" w:cs="Times New Roman"/>
                <w:sz w:val="22"/>
              </w:rPr>
              <w:t>czterych</w:t>
            </w:r>
            <w:proofErr w:type="spellEnd"/>
            <w:r w:rsidRPr="00C71737">
              <w:rPr>
                <w:rStyle w:val="CharacterStyleopisy"/>
                <w:rFonts w:ascii="Times New Roman" w:eastAsia="Arial" w:hAnsi="Times New Roman" w:cs="Times New Roman"/>
                <w:sz w:val="22"/>
              </w:rPr>
              <w:t xml:space="preserve"> podstawowych kompetencji językowych : mówienia, słuchania, pisania i czytania.</w:t>
            </w:r>
          </w:p>
          <w:p w:rsidR="00B91EA4" w:rsidRPr="00C71737" w:rsidRDefault="00B91EA4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color w:val="000000"/>
                <w:lang w:val="pl-PL"/>
              </w:rPr>
            </w:pPr>
          </w:p>
        </w:tc>
      </w:tr>
      <w:tr w:rsidR="00C825A5" w:rsidRPr="00977BD9">
        <w:tc>
          <w:tcPr>
            <w:tcW w:w="1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25A5" w:rsidRPr="00C71737" w:rsidRDefault="00135FD5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proofErr w:type="spellStart"/>
            <w:r w:rsidRPr="00C71737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Wymaganiawstępne</w:t>
            </w:r>
            <w:proofErr w:type="spellEnd"/>
          </w:p>
        </w:tc>
        <w:tc>
          <w:tcPr>
            <w:tcW w:w="745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25A5" w:rsidRPr="00C71737" w:rsidRDefault="00135FD5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lang w:val="pl-PL"/>
              </w:rPr>
            </w:pPr>
            <w:proofErr w:type="spellStart"/>
            <w:r w:rsidRPr="00C71737">
              <w:rPr>
                <w:rStyle w:val="CharacterStyleopisy"/>
                <w:rFonts w:ascii="Times New Roman" w:eastAsia="Arial" w:hAnsi="Times New Roman" w:cs="Times New Roman"/>
                <w:sz w:val="22"/>
              </w:rPr>
              <w:t>Zaawansowny</w:t>
            </w:r>
            <w:proofErr w:type="spellEnd"/>
            <w:r w:rsidRPr="00C71737">
              <w:rPr>
                <w:rStyle w:val="CharacterStyleopisy"/>
                <w:rFonts w:ascii="Times New Roman" w:eastAsia="Arial" w:hAnsi="Times New Roman" w:cs="Times New Roman"/>
                <w:sz w:val="22"/>
              </w:rPr>
              <w:t xml:space="preserve"> poziom znajomości języka angielskiego (B2), zaliczenie kursu z języka angielskiego na I roku studiów</w:t>
            </w:r>
          </w:p>
        </w:tc>
      </w:tr>
      <w:tr w:rsidR="00C825A5" w:rsidRPr="00C71737">
        <w:tc>
          <w:tcPr>
            <w:tcW w:w="1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25A5" w:rsidRPr="00C71737" w:rsidRDefault="00135FD5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proofErr w:type="spellStart"/>
            <w:r w:rsidRPr="00C71737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lastRenderedPageBreak/>
              <w:t>Efektyuczeniasię</w:t>
            </w:r>
            <w:proofErr w:type="spellEnd"/>
            <w:r w:rsidRPr="00C71737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:</w:t>
            </w:r>
          </w:p>
        </w:tc>
        <w:tc>
          <w:tcPr>
            <w:tcW w:w="5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825A5" w:rsidRPr="00C71737" w:rsidRDefault="00C825A5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lang w:val="pl-PL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1737" w:rsidRDefault="00135FD5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C71737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Kod</w:t>
            </w:r>
          </w:p>
          <w:p w:rsidR="00C71737" w:rsidRDefault="00C71737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C71737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E</w:t>
            </w:r>
            <w:r w:rsidR="00135FD5" w:rsidRPr="00C71737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fektów</w:t>
            </w:r>
          </w:p>
          <w:p w:rsidR="00C825A5" w:rsidRPr="00C71737" w:rsidRDefault="00135FD5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C71737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przedmiotowych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25A5" w:rsidRPr="00C71737" w:rsidRDefault="00135FD5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C71737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Odniesienie do efektów kierunk</w:t>
            </w:r>
            <w:r w:rsidR="00C71737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owych</w:t>
            </w:r>
          </w:p>
        </w:tc>
      </w:tr>
      <w:tr w:rsidR="00C825A5" w:rsidRPr="00C71737" w:rsidTr="00C71737">
        <w:trPr>
          <w:trHeight w:val="333"/>
        </w:trPr>
        <w:tc>
          <w:tcPr>
            <w:tcW w:w="1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25A5" w:rsidRPr="00C71737" w:rsidRDefault="00135FD5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C71737">
              <w:rPr>
                <w:rFonts w:ascii="Times New Roman" w:eastAsia="Open Sans" w:hAnsi="Times New Roman" w:cs="Times New Roman"/>
                <w:i/>
                <w:sz w:val="18"/>
                <w:szCs w:val="18"/>
                <w:lang w:val="pl-PL"/>
              </w:rPr>
              <w:t>– wiedza (zna</w:t>
            </w:r>
            <w:r w:rsidR="00C71737">
              <w:rPr>
                <w:rFonts w:ascii="Times New Roman" w:eastAsia="Open Sans" w:hAnsi="Times New Roman" w:cs="Times New Roman"/>
                <w:i/>
                <w:sz w:val="18"/>
                <w:szCs w:val="18"/>
                <w:lang w:val="pl-PL"/>
              </w:rPr>
              <w:t xml:space="preserve"> </w:t>
            </w:r>
            <w:r w:rsidRPr="00C71737">
              <w:rPr>
                <w:rFonts w:ascii="Times New Roman" w:eastAsia="Open Sans" w:hAnsi="Times New Roman" w:cs="Times New Roman"/>
                <w:i/>
                <w:sz w:val="18"/>
                <w:szCs w:val="18"/>
                <w:lang w:val="pl-PL"/>
              </w:rPr>
              <w:t>i</w:t>
            </w:r>
            <w:r w:rsidR="00C71737">
              <w:rPr>
                <w:rFonts w:ascii="Times New Roman" w:eastAsia="Open Sans" w:hAnsi="Times New Roman" w:cs="Times New Roman"/>
                <w:i/>
                <w:sz w:val="18"/>
                <w:szCs w:val="18"/>
                <w:lang w:val="pl-PL"/>
              </w:rPr>
              <w:t xml:space="preserve"> </w:t>
            </w:r>
            <w:r w:rsidRPr="00C71737">
              <w:rPr>
                <w:rFonts w:ascii="Times New Roman" w:eastAsia="Open Sans" w:hAnsi="Times New Roman" w:cs="Times New Roman"/>
                <w:i/>
                <w:sz w:val="18"/>
                <w:szCs w:val="18"/>
                <w:lang w:val="pl-PL"/>
              </w:rPr>
              <w:t>rozumie)</w:t>
            </w:r>
          </w:p>
        </w:tc>
        <w:tc>
          <w:tcPr>
            <w:tcW w:w="5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25A5" w:rsidRPr="00C71737" w:rsidRDefault="00135FD5">
            <w:pPr>
              <w:pStyle w:val="LO-normal"/>
              <w:widowControl w:val="0"/>
              <w:spacing w:line="240" w:lineRule="auto"/>
              <w:rPr>
                <w:rStyle w:val="CharacterStyleopisy"/>
                <w:rFonts w:ascii="Times New Roman" w:hAnsi="Times New Roman" w:cs="Times New Roman"/>
                <w:sz w:val="22"/>
              </w:rPr>
            </w:pPr>
            <w:r w:rsidRPr="00C71737">
              <w:rPr>
                <w:rStyle w:val="CharacterStyleopisy"/>
                <w:rFonts w:ascii="Times New Roman" w:eastAsia="Arial" w:hAnsi="Times New Roman" w:cs="Times New Roman"/>
                <w:sz w:val="22"/>
              </w:rPr>
              <w:t>Student posiada zaawansowaną wiedzę językową dotyczącą opisu procesu warsztatowego i twórczego</w:t>
            </w:r>
          </w:p>
          <w:p w:rsidR="00C825A5" w:rsidRPr="00C71737" w:rsidRDefault="00135FD5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</w:pPr>
            <w:r w:rsidRPr="00C71737">
              <w:rPr>
                <w:rStyle w:val="CharacterStyleopisy"/>
                <w:rFonts w:ascii="Times New Roman" w:eastAsia="Arial" w:hAnsi="Times New Roman" w:cs="Times New Roman"/>
                <w:sz w:val="22"/>
              </w:rPr>
              <w:t>poszczególnych technik artystycznych.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25A5" w:rsidRPr="00C71737" w:rsidRDefault="00B91EA4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</w:pPr>
            <w:r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RP_W61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25A5" w:rsidRPr="00C71737" w:rsidRDefault="00C825A5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</w:pPr>
          </w:p>
        </w:tc>
      </w:tr>
      <w:tr w:rsidR="00C825A5" w:rsidRPr="00977BD9" w:rsidTr="00C71737">
        <w:trPr>
          <w:trHeight w:val="333"/>
        </w:trPr>
        <w:tc>
          <w:tcPr>
            <w:tcW w:w="1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25A5" w:rsidRPr="00C71737" w:rsidRDefault="00135FD5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C71737">
              <w:rPr>
                <w:rFonts w:ascii="Times New Roman" w:eastAsia="Open Sans" w:hAnsi="Times New Roman" w:cs="Times New Roman"/>
                <w:i/>
                <w:sz w:val="18"/>
                <w:szCs w:val="18"/>
                <w:lang w:val="pl-PL"/>
              </w:rPr>
              <w:t>– umiejętności (potrafi)</w:t>
            </w:r>
          </w:p>
        </w:tc>
        <w:tc>
          <w:tcPr>
            <w:tcW w:w="5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25A5" w:rsidRDefault="00135FD5">
            <w:pPr>
              <w:widowControl w:val="0"/>
              <w:rPr>
                <w:rStyle w:val="CharacterStyleopisy"/>
                <w:rFonts w:ascii="Times New Roman" w:eastAsia="Arial" w:hAnsi="Times New Roman" w:cs="Times New Roman"/>
                <w:sz w:val="22"/>
              </w:rPr>
            </w:pPr>
            <w:r w:rsidRPr="00C71737">
              <w:rPr>
                <w:rStyle w:val="CharacterStyleopisy"/>
                <w:rFonts w:ascii="Times New Roman" w:eastAsia="Arial" w:hAnsi="Times New Roman" w:cs="Times New Roman"/>
                <w:sz w:val="22"/>
              </w:rPr>
              <w:t>Student potrafi samodzielnie analizować tekst specjalistyczny dotyczący sztuki w języku angielskim.</w:t>
            </w:r>
          </w:p>
          <w:p w:rsidR="00B91EA4" w:rsidRPr="00C71737" w:rsidRDefault="00B91EA4">
            <w:pPr>
              <w:widowControl w:val="0"/>
              <w:rPr>
                <w:rStyle w:val="CharacterStyleopisy"/>
                <w:rFonts w:ascii="Times New Roman" w:hAnsi="Times New Roman" w:cs="Times New Roman"/>
                <w:sz w:val="22"/>
              </w:rPr>
            </w:pPr>
          </w:p>
          <w:p w:rsidR="00B91EA4" w:rsidRDefault="00135FD5">
            <w:pPr>
              <w:pStyle w:val="LO-normal"/>
              <w:widowControl w:val="0"/>
              <w:spacing w:line="240" w:lineRule="auto"/>
              <w:rPr>
                <w:rStyle w:val="CharacterStyleopisy"/>
                <w:rFonts w:ascii="Times New Roman" w:eastAsia="Arial" w:hAnsi="Times New Roman" w:cs="Times New Roman"/>
                <w:sz w:val="22"/>
              </w:rPr>
            </w:pPr>
            <w:r w:rsidRPr="00C71737">
              <w:rPr>
                <w:rStyle w:val="CharacterStyleopisy"/>
                <w:rFonts w:ascii="Times New Roman" w:eastAsia="Arial" w:hAnsi="Times New Roman" w:cs="Times New Roman"/>
                <w:sz w:val="22"/>
              </w:rPr>
              <w:t xml:space="preserve">Umie opisać proces twórczy zarówno w aspekcie technicznym i warsztatowym oraz artystycznym. Dysponuje bogatym słownictwem, które potrafi  wykorzystać w analizie i interpretacji dzieła artystycznego </w:t>
            </w:r>
          </w:p>
          <w:p w:rsidR="00B91EA4" w:rsidRDefault="00B91EA4">
            <w:pPr>
              <w:pStyle w:val="LO-normal"/>
              <w:widowControl w:val="0"/>
              <w:spacing w:line="240" w:lineRule="auto"/>
              <w:rPr>
                <w:rStyle w:val="CharacterStyleopisy"/>
                <w:rFonts w:ascii="Times New Roman" w:eastAsia="Arial" w:hAnsi="Times New Roman" w:cs="Times New Roman"/>
                <w:sz w:val="22"/>
              </w:rPr>
            </w:pPr>
          </w:p>
          <w:p w:rsidR="00C825A5" w:rsidRDefault="00B91EA4">
            <w:pPr>
              <w:pStyle w:val="LO-normal"/>
              <w:widowControl w:val="0"/>
              <w:spacing w:line="240" w:lineRule="auto"/>
              <w:rPr>
                <w:rStyle w:val="CharacterStyleopisy"/>
                <w:rFonts w:ascii="Times New Roman" w:eastAsia="Arial" w:hAnsi="Times New Roman" w:cs="Times New Roman"/>
                <w:sz w:val="22"/>
              </w:rPr>
            </w:pPr>
            <w:r>
              <w:rPr>
                <w:rStyle w:val="CharacterStyleopisy"/>
                <w:rFonts w:ascii="Times New Roman" w:eastAsia="Arial" w:hAnsi="Times New Roman" w:cs="Times New Roman"/>
                <w:sz w:val="22"/>
              </w:rPr>
              <w:t xml:space="preserve">Potrafi </w:t>
            </w:r>
            <w:r w:rsidR="00135FD5" w:rsidRPr="00C71737">
              <w:rPr>
                <w:rStyle w:val="CharacterStyleopisy"/>
                <w:rFonts w:ascii="Times New Roman" w:eastAsia="Arial" w:hAnsi="Times New Roman" w:cs="Times New Roman"/>
                <w:sz w:val="22"/>
              </w:rPr>
              <w:t xml:space="preserve"> wyra</w:t>
            </w:r>
            <w:r>
              <w:rPr>
                <w:rStyle w:val="CharacterStyleopisy"/>
                <w:rFonts w:ascii="Times New Roman" w:eastAsia="Arial" w:hAnsi="Times New Roman" w:cs="Times New Roman"/>
                <w:sz w:val="22"/>
              </w:rPr>
              <w:t>zić</w:t>
            </w:r>
            <w:r w:rsidR="00135FD5" w:rsidRPr="00C71737">
              <w:rPr>
                <w:rStyle w:val="CharacterStyleopisy"/>
                <w:rFonts w:ascii="Times New Roman" w:eastAsia="Arial" w:hAnsi="Times New Roman" w:cs="Times New Roman"/>
                <w:sz w:val="22"/>
              </w:rPr>
              <w:t xml:space="preserve"> swoich </w:t>
            </w:r>
            <w:r>
              <w:rPr>
                <w:rStyle w:val="CharacterStyleopisy"/>
                <w:rFonts w:ascii="Times New Roman" w:eastAsia="Arial" w:hAnsi="Times New Roman" w:cs="Times New Roman"/>
                <w:sz w:val="22"/>
              </w:rPr>
              <w:t xml:space="preserve">opinie </w:t>
            </w:r>
            <w:r w:rsidR="00135FD5" w:rsidRPr="00C71737">
              <w:rPr>
                <w:rStyle w:val="CharacterStyleopisy"/>
                <w:rFonts w:ascii="Times New Roman" w:eastAsia="Arial" w:hAnsi="Times New Roman" w:cs="Times New Roman"/>
                <w:sz w:val="22"/>
              </w:rPr>
              <w:t>i sąd</w:t>
            </w:r>
            <w:r>
              <w:rPr>
                <w:rStyle w:val="CharacterStyleopisy"/>
                <w:rFonts w:ascii="Times New Roman" w:eastAsia="Arial" w:hAnsi="Times New Roman" w:cs="Times New Roman"/>
                <w:sz w:val="22"/>
              </w:rPr>
              <w:t>y</w:t>
            </w:r>
            <w:r w:rsidR="00135FD5" w:rsidRPr="00C71737">
              <w:rPr>
                <w:rStyle w:val="CharacterStyleopisy"/>
                <w:rFonts w:ascii="Times New Roman" w:eastAsia="Arial" w:hAnsi="Times New Roman" w:cs="Times New Roman"/>
                <w:sz w:val="22"/>
              </w:rPr>
              <w:t xml:space="preserve"> na temat sztuki w formie pisemnej i ustnej.</w:t>
            </w:r>
          </w:p>
          <w:p w:rsidR="00B91EA4" w:rsidRPr="00C71737" w:rsidRDefault="00B91EA4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1EA4" w:rsidRPr="00B91EA4" w:rsidRDefault="00B91EA4" w:rsidP="00B91EA4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</w:pPr>
            <w:r w:rsidRPr="00B91EA4"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  <w:t>RP_U61</w:t>
            </w:r>
          </w:p>
          <w:p w:rsidR="00B91EA4" w:rsidRPr="00B91EA4" w:rsidRDefault="00B91EA4" w:rsidP="00B91EA4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</w:pPr>
          </w:p>
          <w:p w:rsidR="00B91EA4" w:rsidRDefault="00B91EA4" w:rsidP="00B91EA4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</w:pPr>
          </w:p>
          <w:p w:rsidR="00B91EA4" w:rsidRDefault="00B91EA4" w:rsidP="00B91EA4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</w:pPr>
          </w:p>
          <w:p w:rsidR="00B91EA4" w:rsidRPr="00B91EA4" w:rsidRDefault="00B91EA4" w:rsidP="00B91EA4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</w:pPr>
          </w:p>
          <w:p w:rsidR="00B91EA4" w:rsidRPr="00B91EA4" w:rsidRDefault="00B91EA4" w:rsidP="00B91EA4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</w:pPr>
            <w:r w:rsidRPr="00B91EA4"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  <w:t>RP_U61</w:t>
            </w:r>
          </w:p>
          <w:p w:rsidR="00B91EA4" w:rsidRPr="00B91EA4" w:rsidRDefault="00B91EA4" w:rsidP="00B91EA4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</w:pPr>
          </w:p>
          <w:p w:rsidR="00B91EA4" w:rsidRDefault="00B91EA4" w:rsidP="00B91EA4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</w:pPr>
          </w:p>
          <w:p w:rsidR="00B91EA4" w:rsidRDefault="00B91EA4" w:rsidP="00B91EA4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</w:pPr>
          </w:p>
          <w:p w:rsidR="00B91EA4" w:rsidRDefault="00B91EA4" w:rsidP="00B91EA4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</w:pPr>
          </w:p>
          <w:p w:rsidR="00B91EA4" w:rsidRDefault="00B91EA4" w:rsidP="00B91EA4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</w:pPr>
          </w:p>
          <w:p w:rsidR="00B91EA4" w:rsidRPr="00B91EA4" w:rsidRDefault="00B91EA4" w:rsidP="00B91EA4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</w:pPr>
          </w:p>
          <w:p w:rsidR="00B91EA4" w:rsidRPr="00B91EA4" w:rsidRDefault="00B91EA4" w:rsidP="00B91EA4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</w:pPr>
          </w:p>
          <w:p w:rsidR="00C825A5" w:rsidRPr="00C71737" w:rsidRDefault="00B91EA4" w:rsidP="00B91EA4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</w:pPr>
            <w:r w:rsidRPr="00B91EA4"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  <w:t>RP_U28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25A5" w:rsidRPr="00C71737" w:rsidRDefault="00B91EA4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</w:pPr>
            <w:r w:rsidRPr="00B91EA4"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  <w:t>K_U13</w:t>
            </w:r>
          </w:p>
        </w:tc>
      </w:tr>
      <w:tr w:rsidR="00C825A5" w:rsidRPr="00977BD9" w:rsidTr="00C71737">
        <w:trPr>
          <w:trHeight w:val="333"/>
        </w:trPr>
        <w:tc>
          <w:tcPr>
            <w:tcW w:w="1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25A5" w:rsidRPr="00C71737" w:rsidRDefault="00135FD5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i/>
                <w:sz w:val="18"/>
                <w:szCs w:val="18"/>
                <w:lang w:val="pl-PL"/>
              </w:rPr>
            </w:pPr>
            <w:r w:rsidRPr="00C71737">
              <w:rPr>
                <w:rFonts w:ascii="Times New Roman" w:eastAsia="Open Sans" w:hAnsi="Times New Roman" w:cs="Times New Roman"/>
                <w:i/>
                <w:sz w:val="18"/>
                <w:szCs w:val="18"/>
                <w:lang w:val="pl-PL"/>
              </w:rPr>
              <w:t>– kompetencje społeczne</w:t>
            </w:r>
          </w:p>
          <w:p w:rsidR="00C825A5" w:rsidRPr="00C71737" w:rsidRDefault="00135FD5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i/>
                <w:sz w:val="18"/>
                <w:szCs w:val="18"/>
                <w:lang w:val="pl-PL"/>
              </w:rPr>
            </w:pPr>
            <w:r w:rsidRPr="00C71737">
              <w:rPr>
                <w:rFonts w:ascii="Times New Roman" w:eastAsia="Open Sans" w:hAnsi="Times New Roman" w:cs="Times New Roman"/>
                <w:i/>
                <w:sz w:val="18"/>
                <w:szCs w:val="18"/>
                <w:lang w:val="pl-PL"/>
              </w:rPr>
              <w:t>(jest gotów do)</w:t>
            </w:r>
          </w:p>
        </w:tc>
        <w:tc>
          <w:tcPr>
            <w:tcW w:w="5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1EA4" w:rsidRDefault="00135FD5">
            <w:pPr>
              <w:pStyle w:val="LO-normal"/>
              <w:widowControl w:val="0"/>
              <w:spacing w:line="240" w:lineRule="auto"/>
              <w:rPr>
                <w:rStyle w:val="CharacterStyleopisy"/>
                <w:rFonts w:ascii="Times New Roman" w:eastAsia="Arial" w:hAnsi="Times New Roman" w:cs="Times New Roman"/>
                <w:sz w:val="22"/>
              </w:rPr>
            </w:pPr>
            <w:r w:rsidRPr="00C71737">
              <w:rPr>
                <w:rStyle w:val="CharacterStyleopisy"/>
                <w:rFonts w:ascii="Times New Roman" w:eastAsia="Arial" w:hAnsi="Times New Roman" w:cs="Times New Roman"/>
                <w:sz w:val="22"/>
              </w:rPr>
              <w:t xml:space="preserve">Potrafi  zaprezentować swoje własne prace i osiągnięcia artystyczne. </w:t>
            </w:r>
          </w:p>
          <w:p w:rsidR="00B91EA4" w:rsidRDefault="00B91EA4">
            <w:pPr>
              <w:pStyle w:val="LO-normal"/>
              <w:widowControl w:val="0"/>
              <w:spacing w:line="240" w:lineRule="auto"/>
              <w:rPr>
                <w:rStyle w:val="CharacterStyleopisy"/>
                <w:rFonts w:ascii="Times New Roman" w:eastAsia="Arial" w:hAnsi="Times New Roman" w:cs="Times New Roman"/>
                <w:sz w:val="22"/>
              </w:rPr>
            </w:pPr>
          </w:p>
          <w:p w:rsidR="00B91EA4" w:rsidRDefault="00135FD5">
            <w:pPr>
              <w:pStyle w:val="LO-normal"/>
              <w:widowControl w:val="0"/>
              <w:spacing w:line="240" w:lineRule="auto"/>
              <w:rPr>
                <w:rStyle w:val="CharacterStyleopisy"/>
                <w:rFonts w:ascii="Times New Roman" w:eastAsia="Arial" w:hAnsi="Times New Roman" w:cs="Times New Roman"/>
                <w:sz w:val="22"/>
              </w:rPr>
            </w:pPr>
            <w:r w:rsidRPr="00C71737">
              <w:rPr>
                <w:rStyle w:val="CharacterStyleopisy"/>
                <w:rFonts w:ascii="Times New Roman" w:eastAsia="Arial" w:hAnsi="Times New Roman" w:cs="Times New Roman"/>
                <w:sz w:val="22"/>
              </w:rPr>
              <w:t xml:space="preserve">Bierze udział w dyskusji i formułuje swoje opinie i sądy.  Komunikuje się swobodnie w zakresie szeroko pojętej tematyki artystycznej w międzynarodowym środowisku artystycznym. </w:t>
            </w:r>
          </w:p>
          <w:p w:rsidR="00B91EA4" w:rsidRDefault="00B91EA4">
            <w:pPr>
              <w:pStyle w:val="LO-normal"/>
              <w:widowControl w:val="0"/>
              <w:spacing w:line="240" w:lineRule="auto"/>
              <w:rPr>
                <w:rStyle w:val="CharacterStyleopisy"/>
                <w:rFonts w:ascii="Times New Roman" w:eastAsia="Arial" w:hAnsi="Times New Roman" w:cs="Times New Roman"/>
                <w:sz w:val="22"/>
              </w:rPr>
            </w:pPr>
          </w:p>
          <w:p w:rsidR="00C825A5" w:rsidRDefault="00135FD5">
            <w:pPr>
              <w:pStyle w:val="LO-normal"/>
              <w:widowControl w:val="0"/>
              <w:spacing w:line="240" w:lineRule="auto"/>
              <w:rPr>
                <w:rStyle w:val="CharacterStyleopisy"/>
                <w:rFonts w:ascii="Times New Roman" w:eastAsia="Arial" w:hAnsi="Times New Roman" w:cs="Times New Roman"/>
                <w:sz w:val="22"/>
              </w:rPr>
            </w:pPr>
            <w:r w:rsidRPr="00C71737">
              <w:rPr>
                <w:rStyle w:val="CharacterStyleopisy"/>
                <w:rFonts w:ascii="Times New Roman" w:eastAsia="Arial" w:hAnsi="Times New Roman" w:cs="Times New Roman"/>
                <w:sz w:val="22"/>
              </w:rPr>
              <w:t xml:space="preserve"> Jest przygotowany do uczestnictwa w programach stypendialnych i wymiany studentów ( Erasmus+)</w:t>
            </w:r>
            <w:r w:rsidR="005308FA" w:rsidRPr="00C71737">
              <w:rPr>
                <w:rStyle w:val="CharacterStyleopisy"/>
                <w:rFonts w:ascii="Times New Roman" w:eastAsia="Arial" w:hAnsi="Times New Roman" w:cs="Times New Roman"/>
                <w:sz w:val="22"/>
              </w:rPr>
              <w:t>.</w:t>
            </w:r>
          </w:p>
          <w:p w:rsidR="00B91EA4" w:rsidRPr="00C71737" w:rsidRDefault="00B91EA4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lang w:val="pl-PL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1EA4" w:rsidRDefault="00B91EA4" w:rsidP="00B91EA4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RP_K01,</w:t>
            </w:r>
          </w:p>
          <w:p w:rsidR="00B91EA4" w:rsidRDefault="00B91EA4" w:rsidP="00B91EA4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RP_K09</w:t>
            </w:r>
          </w:p>
          <w:p w:rsidR="00B91EA4" w:rsidRDefault="00B91EA4" w:rsidP="00B91EA4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B91EA4" w:rsidRDefault="00B91EA4" w:rsidP="00B91EA4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B91EA4" w:rsidRDefault="00B91EA4" w:rsidP="00B91EA4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RP_K34</w:t>
            </w:r>
          </w:p>
          <w:p w:rsidR="00B91EA4" w:rsidRDefault="00B91EA4" w:rsidP="00B91EA4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B91EA4" w:rsidRDefault="00B91EA4" w:rsidP="00B91EA4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B91EA4" w:rsidRDefault="00B91EA4" w:rsidP="00B91EA4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B91EA4" w:rsidRDefault="00B91EA4" w:rsidP="00B91EA4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B91EA4" w:rsidRDefault="00B91EA4" w:rsidP="00B91EA4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  <w:p w:rsidR="00C825A5" w:rsidRPr="00C71737" w:rsidRDefault="00B91EA4" w:rsidP="00B91EA4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</w:pPr>
            <w:r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RP_K36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25A5" w:rsidRDefault="00C825A5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</w:pPr>
          </w:p>
          <w:p w:rsidR="00B91EA4" w:rsidRDefault="00B91EA4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</w:pPr>
          </w:p>
          <w:p w:rsidR="00B91EA4" w:rsidRDefault="00B91EA4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</w:pPr>
          </w:p>
          <w:p w:rsidR="00B91EA4" w:rsidRDefault="00B91EA4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</w:pPr>
          </w:p>
          <w:p w:rsidR="00B91EA4" w:rsidRDefault="00B91EA4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</w:pPr>
          </w:p>
          <w:p w:rsidR="00B91EA4" w:rsidRPr="00B91EA4" w:rsidRDefault="00B91EA4" w:rsidP="00B91EA4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</w:pPr>
            <w:r w:rsidRPr="00B91EA4"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  <w:t>K_K05</w:t>
            </w:r>
          </w:p>
          <w:p w:rsidR="00B91EA4" w:rsidRPr="00C71737" w:rsidRDefault="00B91EA4" w:rsidP="00B91EA4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</w:pPr>
            <w:r w:rsidRPr="00B91EA4">
              <w:rPr>
                <w:rFonts w:ascii="Times New Roman" w:eastAsia="Open Sans" w:hAnsi="Times New Roman" w:cs="Times New Roman"/>
                <w:sz w:val="16"/>
                <w:szCs w:val="16"/>
                <w:lang w:val="pl-PL"/>
              </w:rPr>
              <w:t>K_K06</w:t>
            </w:r>
          </w:p>
        </w:tc>
      </w:tr>
      <w:tr w:rsidR="00C825A5" w:rsidRPr="00C71737">
        <w:tc>
          <w:tcPr>
            <w:tcW w:w="1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25A5" w:rsidRPr="00C71737" w:rsidRDefault="00135FD5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C71737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Ogólna</w:t>
            </w:r>
            <w:r w:rsidR="00E068D9" w:rsidRPr="00C71737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 xml:space="preserve"> </w:t>
            </w:r>
            <w:r w:rsidRPr="00C71737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treść</w:t>
            </w:r>
            <w:r w:rsidR="00E068D9" w:rsidRPr="00C71737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 xml:space="preserve"> </w:t>
            </w:r>
            <w:r w:rsidRPr="00C71737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zajęć</w:t>
            </w:r>
          </w:p>
        </w:tc>
        <w:tc>
          <w:tcPr>
            <w:tcW w:w="745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68D9" w:rsidRPr="00C71737" w:rsidRDefault="00E068D9">
            <w:pPr>
              <w:widowControl w:val="0"/>
              <w:rPr>
                <w:rStyle w:val="CharacterStyleopisy"/>
                <w:rFonts w:ascii="Times New Roman" w:eastAsia="Arial" w:hAnsi="Times New Roman" w:cs="Times New Roman"/>
                <w:sz w:val="22"/>
                <w:u w:val="single"/>
              </w:rPr>
            </w:pPr>
            <w:r w:rsidRPr="00C71737">
              <w:rPr>
                <w:rStyle w:val="CharacterStyleopisy"/>
                <w:rFonts w:ascii="Times New Roman" w:eastAsia="Arial" w:hAnsi="Times New Roman" w:cs="Times New Roman"/>
                <w:sz w:val="22"/>
                <w:u w:val="single"/>
              </w:rPr>
              <w:t>Język specjalistyczny</w:t>
            </w:r>
          </w:p>
          <w:p w:rsidR="00234770" w:rsidRPr="00C71737" w:rsidRDefault="00570CB8">
            <w:pPr>
              <w:widowControl w:val="0"/>
              <w:rPr>
                <w:rStyle w:val="CharacterStyleopisy"/>
                <w:rFonts w:ascii="Times New Roman" w:eastAsia="Arial" w:hAnsi="Times New Roman" w:cs="Times New Roman"/>
                <w:sz w:val="22"/>
              </w:rPr>
            </w:pPr>
            <w:r w:rsidRPr="00C71737">
              <w:rPr>
                <w:rStyle w:val="CharacterStyleopisy"/>
                <w:rFonts w:ascii="Times New Roman" w:eastAsia="Arial" w:hAnsi="Times New Roman" w:cs="Times New Roman"/>
                <w:sz w:val="22"/>
              </w:rPr>
              <w:t>1.</w:t>
            </w:r>
            <w:r w:rsidR="00234770" w:rsidRPr="00C71737">
              <w:rPr>
                <w:rStyle w:val="CharacterStyleopisy"/>
                <w:rFonts w:ascii="Times New Roman" w:eastAsia="Arial" w:hAnsi="Times New Roman" w:cs="Times New Roman"/>
                <w:sz w:val="22"/>
              </w:rPr>
              <w:t>Malarstwo sztalugowe</w:t>
            </w:r>
            <w:r w:rsidR="005308FA" w:rsidRPr="00C71737">
              <w:rPr>
                <w:rStyle w:val="CharacterStyleopisy"/>
                <w:rFonts w:ascii="Times New Roman" w:eastAsia="Arial" w:hAnsi="Times New Roman" w:cs="Times New Roman"/>
                <w:sz w:val="22"/>
              </w:rPr>
              <w:t>.</w:t>
            </w:r>
            <w:r w:rsidR="00234770" w:rsidRPr="00C71737">
              <w:rPr>
                <w:rStyle w:val="CharacterStyleopisy"/>
                <w:rFonts w:ascii="Times New Roman" w:eastAsia="Arial" w:hAnsi="Times New Roman" w:cs="Times New Roman"/>
                <w:sz w:val="22"/>
              </w:rPr>
              <w:t xml:space="preserve"> </w:t>
            </w:r>
          </w:p>
          <w:p w:rsidR="00C825A5" w:rsidRPr="00C71737" w:rsidRDefault="00570CB8">
            <w:pPr>
              <w:widowControl w:val="0"/>
              <w:rPr>
                <w:rStyle w:val="CharacterStyleopisy"/>
                <w:rFonts w:ascii="Times New Roman" w:hAnsi="Times New Roman" w:cs="Times New Roman"/>
                <w:sz w:val="22"/>
              </w:rPr>
            </w:pPr>
            <w:r w:rsidRPr="00C71737">
              <w:rPr>
                <w:rStyle w:val="CharacterStyleopisy"/>
                <w:rFonts w:ascii="Times New Roman" w:eastAsia="Arial" w:hAnsi="Times New Roman" w:cs="Times New Roman"/>
                <w:sz w:val="22"/>
              </w:rPr>
              <w:t>2.</w:t>
            </w:r>
            <w:r w:rsidR="00135FD5" w:rsidRPr="00C71737">
              <w:rPr>
                <w:rStyle w:val="CharacterStyleopisy"/>
                <w:rFonts w:ascii="Times New Roman" w:eastAsia="Arial" w:hAnsi="Times New Roman" w:cs="Times New Roman"/>
                <w:sz w:val="22"/>
              </w:rPr>
              <w:t>Analiza trzech gatunków malarskich: martwej natury, pejzażu i portretu</w:t>
            </w:r>
            <w:r w:rsidR="005308FA" w:rsidRPr="00C71737">
              <w:rPr>
                <w:rStyle w:val="CharacterStyleopisy"/>
                <w:rFonts w:ascii="Times New Roman" w:eastAsia="Arial" w:hAnsi="Times New Roman" w:cs="Times New Roman"/>
                <w:sz w:val="22"/>
              </w:rPr>
              <w:t>.</w:t>
            </w:r>
            <w:r w:rsidR="00135FD5" w:rsidRPr="00C71737">
              <w:rPr>
                <w:rStyle w:val="CharacterStyleopisy"/>
                <w:rFonts w:ascii="Times New Roman" w:eastAsia="Arial" w:hAnsi="Times New Roman" w:cs="Times New Roman"/>
                <w:sz w:val="22"/>
              </w:rPr>
              <w:t xml:space="preserve"> </w:t>
            </w:r>
          </w:p>
          <w:p w:rsidR="00C825A5" w:rsidRPr="00C71737" w:rsidRDefault="00076F3C">
            <w:pPr>
              <w:widowControl w:val="0"/>
              <w:jc w:val="both"/>
              <w:rPr>
                <w:rFonts w:ascii="Times New Roman" w:hAnsi="Times New Roman" w:cs="Times New Roman"/>
                <w:lang w:val="pl-PL"/>
              </w:rPr>
            </w:pPr>
            <w:r w:rsidRPr="00C71737">
              <w:rPr>
                <w:rStyle w:val="CharacterStyleopisy"/>
                <w:rFonts w:ascii="Times New Roman" w:eastAsia="Arial" w:hAnsi="Times New Roman" w:cs="Times New Roman"/>
                <w:sz w:val="22"/>
              </w:rPr>
              <w:t>3.Analiza</w:t>
            </w:r>
            <w:r w:rsidR="00F30D66" w:rsidRPr="00C71737">
              <w:rPr>
                <w:rStyle w:val="CharacterStyleopisy"/>
                <w:rFonts w:ascii="Times New Roman" w:eastAsia="Arial" w:hAnsi="Times New Roman" w:cs="Times New Roman"/>
                <w:sz w:val="22"/>
              </w:rPr>
              <w:t xml:space="preserve"> </w:t>
            </w:r>
            <w:r w:rsidR="00135FD5" w:rsidRPr="00C71737">
              <w:rPr>
                <w:rStyle w:val="CharacterStyleopisy"/>
                <w:rFonts w:ascii="Times New Roman" w:eastAsia="Arial" w:hAnsi="Times New Roman" w:cs="Times New Roman"/>
                <w:sz w:val="22"/>
              </w:rPr>
              <w:t>kierunków w obszarze rysunku współczesnego.</w:t>
            </w:r>
          </w:p>
          <w:p w:rsidR="00570CB8" w:rsidRPr="00C71737" w:rsidRDefault="00135FD5">
            <w:pPr>
              <w:widowControl w:val="0"/>
              <w:rPr>
                <w:rStyle w:val="CharacterStyleopisy"/>
                <w:rFonts w:ascii="Times New Roman" w:eastAsia="Arial" w:hAnsi="Times New Roman" w:cs="Times New Roman"/>
                <w:sz w:val="22"/>
              </w:rPr>
            </w:pPr>
            <w:r w:rsidRPr="00C71737">
              <w:rPr>
                <w:rStyle w:val="CharacterStyleopisy"/>
                <w:rFonts w:ascii="Times New Roman" w:eastAsia="Arial" w:hAnsi="Times New Roman" w:cs="Times New Roman"/>
                <w:sz w:val="22"/>
              </w:rPr>
              <w:t>4. Sylwetki</w:t>
            </w:r>
            <w:r w:rsidR="00570CB8" w:rsidRPr="00C71737">
              <w:rPr>
                <w:rStyle w:val="CharacterStyleopisy"/>
                <w:rFonts w:ascii="Times New Roman" w:eastAsia="Arial" w:hAnsi="Times New Roman" w:cs="Times New Roman"/>
                <w:sz w:val="22"/>
              </w:rPr>
              <w:t xml:space="preserve"> </w:t>
            </w:r>
            <w:r w:rsidRPr="00C71737">
              <w:rPr>
                <w:rStyle w:val="CharacterStyleopisy"/>
                <w:rFonts w:ascii="Times New Roman" w:eastAsia="Arial" w:hAnsi="Times New Roman" w:cs="Times New Roman"/>
                <w:sz w:val="22"/>
              </w:rPr>
              <w:t>współczesnych</w:t>
            </w:r>
            <w:r w:rsidR="00570CB8" w:rsidRPr="00C71737">
              <w:rPr>
                <w:rStyle w:val="CharacterStyleopisy"/>
                <w:rFonts w:ascii="Times New Roman" w:eastAsia="Arial" w:hAnsi="Times New Roman" w:cs="Times New Roman"/>
                <w:sz w:val="22"/>
              </w:rPr>
              <w:t xml:space="preserve"> </w:t>
            </w:r>
            <w:r w:rsidRPr="00C71737">
              <w:rPr>
                <w:rStyle w:val="CharacterStyleopisy"/>
                <w:rFonts w:ascii="Times New Roman" w:eastAsia="Arial" w:hAnsi="Times New Roman" w:cs="Times New Roman"/>
                <w:sz w:val="22"/>
              </w:rPr>
              <w:t>rzeźbiarzy</w:t>
            </w:r>
            <w:r w:rsidR="00076F3C" w:rsidRPr="00C71737">
              <w:rPr>
                <w:rStyle w:val="CharacterStyleopisy"/>
                <w:rFonts w:ascii="Times New Roman" w:eastAsia="Arial" w:hAnsi="Times New Roman" w:cs="Times New Roman"/>
                <w:sz w:val="22"/>
              </w:rPr>
              <w:t>.</w:t>
            </w:r>
            <w:r w:rsidR="00570CB8" w:rsidRPr="00C71737">
              <w:rPr>
                <w:rStyle w:val="CharacterStyleopisy"/>
                <w:rFonts w:ascii="Times New Roman" w:eastAsia="Arial" w:hAnsi="Times New Roman" w:cs="Times New Roman"/>
                <w:sz w:val="22"/>
              </w:rPr>
              <w:t xml:space="preserve"> </w:t>
            </w:r>
          </w:p>
          <w:p w:rsidR="00570CB8" w:rsidRPr="00C71737" w:rsidRDefault="00135FD5">
            <w:pPr>
              <w:widowControl w:val="0"/>
              <w:rPr>
                <w:rStyle w:val="CharacterStyleopisy"/>
                <w:rFonts w:ascii="Times New Roman" w:eastAsia="Arial" w:hAnsi="Times New Roman" w:cs="Times New Roman"/>
                <w:sz w:val="22"/>
              </w:rPr>
            </w:pPr>
            <w:r w:rsidRPr="00C71737">
              <w:rPr>
                <w:rStyle w:val="CharacterStyleopisy"/>
                <w:rFonts w:ascii="Times New Roman" w:eastAsia="Arial" w:hAnsi="Times New Roman" w:cs="Times New Roman"/>
                <w:sz w:val="22"/>
              </w:rPr>
              <w:t>5. Współczesne</w:t>
            </w:r>
            <w:r w:rsidR="00570CB8" w:rsidRPr="00C71737">
              <w:rPr>
                <w:rStyle w:val="CharacterStyleopisy"/>
                <w:rFonts w:ascii="Times New Roman" w:eastAsia="Arial" w:hAnsi="Times New Roman" w:cs="Times New Roman"/>
                <w:sz w:val="22"/>
              </w:rPr>
              <w:t xml:space="preserve"> </w:t>
            </w:r>
            <w:r w:rsidRPr="00C71737">
              <w:rPr>
                <w:rStyle w:val="CharacterStyleopisy"/>
                <w:rFonts w:ascii="Times New Roman" w:eastAsia="Arial" w:hAnsi="Times New Roman" w:cs="Times New Roman"/>
                <w:sz w:val="22"/>
              </w:rPr>
              <w:t>malarstwo – główne</w:t>
            </w:r>
            <w:r w:rsidR="00570CB8" w:rsidRPr="00C71737">
              <w:rPr>
                <w:rStyle w:val="CharacterStyleopisy"/>
                <w:rFonts w:ascii="Times New Roman" w:eastAsia="Arial" w:hAnsi="Times New Roman" w:cs="Times New Roman"/>
                <w:sz w:val="22"/>
              </w:rPr>
              <w:t xml:space="preserve"> </w:t>
            </w:r>
            <w:r w:rsidRPr="00C71737">
              <w:rPr>
                <w:rStyle w:val="CharacterStyleopisy"/>
                <w:rFonts w:ascii="Times New Roman" w:eastAsia="Arial" w:hAnsi="Times New Roman" w:cs="Times New Roman"/>
                <w:sz w:val="22"/>
              </w:rPr>
              <w:t>nurty</w:t>
            </w:r>
            <w:r w:rsidR="00076F3C" w:rsidRPr="00C71737">
              <w:rPr>
                <w:rStyle w:val="CharacterStyleopisy"/>
                <w:rFonts w:ascii="Times New Roman" w:eastAsia="Arial" w:hAnsi="Times New Roman" w:cs="Times New Roman"/>
                <w:sz w:val="22"/>
              </w:rPr>
              <w:t>.</w:t>
            </w:r>
            <w:r w:rsidR="00570CB8" w:rsidRPr="00C71737">
              <w:rPr>
                <w:rStyle w:val="CharacterStyleopisy"/>
                <w:rFonts w:ascii="Times New Roman" w:eastAsia="Arial" w:hAnsi="Times New Roman" w:cs="Times New Roman"/>
                <w:sz w:val="22"/>
              </w:rPr>
              <w:t xml:space="preserve"> </w:t>
            </w:r>
          </w:p>
          <w:p w:rsidR="00570CB8" w:rsidRPr="00C71737" w:rsidRDefault="00135FD5">
            <w:pPr>
              <w:widowControl w:val="0"/>
              <w:rPr>
                <w:rStyle w:val="CharacterStyleopisy"/>
                <w:rFonts w:ascii="Times New Roman" w:eastAsia="Arial" w:hAnsi="Times New Roman" w:cs="Times New Roman"/>
                <w:sz w:val="22"/>
              </w:rPr>
            </w:pPr>
            <w:r w:rsidRPr="00C71737">
              <w:rPr>
                <w:rStyle w:val="CharacterStyleopisy"/>
                <w:rFonts w:ascii="Times New Roman" w:eastAsia="Arial" w:hAnsi="Times New Roman" w:cs="Times New Roman"/>
                <w:sz w:val="22"/>
              </w:rPr>
              <w:t xml:space="preserve">6. Artist </w:t>
            </w:r>
            <w:proofErr w:type="spellStart"/>
            <w:r w:rsidRPr="00C71737">
              <w:rPr>
                <w:rStyle w:val="CharacterStyleopisy"/>
                <w:rFonts w:ascii="Times New Roman" w:eastAsia="Arial" w:hAnsi="Times New Roman" w:cs="Times New Roman"/>
                <w:sz w:val="22"/>
              </w:rPr>
              <w:t>statement</w:t>
            </w:r>
            <w:proofErr w:type="spellEnd"/>
            <w:r w:rsidR="005308FA" w:rsidRPr="00C71737">
              <w:rPr>
                <w:rStyle w:val="CharacterStyleopisy"/>
                <w:rFonts w:ascii="Times New Roman" w:eastAsia="Arial" w:hAnsi="Times New Roman" w:cs="Times New Roman"/>
                <w:sz w:val="22"/>
              </w:rPr>
              <w:t>.</w:t>
            </w:r>
            <w:r w:rsidRPr="00C71737">
              <w:rPr>
                <w:rStyle w:val="CharacterStyleopisy"/>
                <w:rFonts w:ascii="Times New Roman" w:eastAsia="Arial" w:hAnsi="Times New Roman" w:cs="Times New Roman"/>
                <w:sz w:val="22"/>
              </w:rPr>
              <w:t xml:space="preserve"> </w:t>
            </w:r>
          </w:p>
          <w:p w:rsidR="00570CB8" w:rsidRPr="00C71737" w:rsidRDefault="00570CB8" w:rsidP="00570CB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lang w:val="pl-PL"/>
              </w:rPr>
            </w:pPr>
            <w:r w:rsidRPr="00C71737">
              <w:rPr>
                <w:rFonts w:ascii="Times New Roman" w:eastAsia="Open Sans" w:hAnsi="Times New Roman" w:cs="Times New Roman"/>
                <w:lang w:val="pl-PL"/>
              </w:rPr>
              <w:t>7. Materiały i główne techniki ich kształtowania</w:t>
            </w:r>
            <w:r w:rsidR="005308FA" w:rsidRPr="00C71737">
              <w:rPr>
                <w:rFonts w:ascii="Times New Roman" w:eastAsia="Open Sans" w:hAnsi="Times New Roman" w:cs="Times New Roman"/>
                <w:lang w:val="pl-PL"/>
              </w:rPr>
              <w:t>.</w:t>
            </w:r>
            <w:r w:rsidRPr="00C71737">
              <w:rPr>
                <w:rFonts w:ascii="Times New Roman" w:eastAsia="Open Sans" w:hAnsi="Times New Roman" w:cs="Times New Roman"/>
                <w:lang w:val="pl-PL"/>
              </w:rPr>
              <w:t xml:space="preserve"> </w:t>
            </w:r>
          </w:p>
          <w:p w:rsidR="00570CB8" w:rsidRPr="00C71737" w:rsidRDefault="00570CB8" w:rsidP="00570CB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lang w:val="pl-PL"/>
              </w:rPr>
            </w:pPr>
            <w:r w:rsidRPr="00C71737">
              <w:rPr>
                <w:rFonts w:ascii="Times New Roman" w:eastAsia="Open Sans" w:hAnsi="Times New Roman" w:cs="Times New Roman"/>
                <w:lang w:val="pl-PL"/>
              </w:rPr>
              <w:t>8.Tworzenie form gipsowych</w:t>
            </w:r>
            <w:r w:rsidR="005308FA" w:rsidRPr="00C71737">
              <w:rPr>
                <w:rFonts w:ascii="Times New Roman" w:eastAsia="Open Sans" w:hAnsi="Times New Roman" w:cs="Times New Roman"/>
                <w:lang w:val="pl-PL"/>
              </w:rPr>
              <w:t>.</w:t>
            </w:r>
          </w:p>
          <w:p w:rsidR="00570CB8" w:rsidRPr="00C71737" w:rsidRDefault="00570CB8" w:rsidP="00570CB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lang w:val="pl-PL"/>
              </w:rPr>
            </w:pPr>
            <w:r w:rsidRPr="00C71737">
              <w:rPr>
                <w:rFonts w:ascii="Times New Roman" w:eastAsia="Open Sans" w:hAnsi="Times New Roman" w:cs="Times New Roman"/>
                <w:lang w:val="pl-PL"/>
              </w:rPr>
              <w:t>9.Narzędzia, maszyny</w:t>
            </w:r>
            <w:r w:rsidR="005308FA" w:rsidRPr="00C71737">
              <w:rPr>
                <w:rFonts w:ascii="Times New Roman" w:eastAsia="Open Sans" w:hAnsi="Times New Roman" w:cs="Times New Roman"/>
                <w:lang w:val="pl-PL"/>
              </w:rPr>
              <w:t>.</w:t>
            </w:r>
          </w:p>
          <w:p w:rsidR="00570CB8" w:rsidRPr="00C71737" w:rsidRDefault="00570CB8" w:rsidP="00570CB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lang w:val="pl-PL"/>
              </w:rPr>
            </w:pPr>
            <w:r w:rsidRPr="00C71737">
              <w:rPr>
                <w:rFonts w:ascii="Times New Roman" w:eastAsia="Open Sans" w:hAnsi="Times New Roman" w:cs="Times New Roman"/>
                <w:lang w:val="pl-PL"/>
              </w:rPr>
              <w:t>10.Mozaika</w:t>
            </w:r>
            <w:r w:rsidR="005308FA" w:rsidRPr="00C71737">
              <w:rPr>
                <w:rFonts w:ascii="Times New Roman" w:eastAsia="Open Sans" w:hAnsi="Times New Roman" w:cs="Times New Roman"/>
                <w:lang w:val="pl-PL"/>
              </w:rPr>
              <w:t>.</w:t>
            </w:r>
          </w:p>
          <w:p w:rsidR="00570CB8" w:rsidRPr="00C71737" w:rsidRDefault="00570CB8" w:rsidP="00570CB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lang w:val="pl-PL"/>
              </w:rPr>
            </w:pPr>
            <w:r w:rsidRPr="00C71737">
              <w:rPr>
                <w:rFonts w:ascii="Times New Roman" w:eastAsia="Open Sans" w:hAnsi="Times New Roman" w:cs="Times New Roman"/>
                <w:lang w:val="pl-PL"/>
              </w:rPr>
              <w:t>11.Witraż</w:t>
            </w:r>
            <w:r w:rsidR="005308FA" w:rsidRPr="00C71737">
              <w:rPr>
                <w:rFonts w:ascii="Times New Roman" w:eastAsia="Open Sans" w:hAnsi="Times New Roman" w:cs="Times New Roman"/>
                <w:lang w:val="pl-PL"/>
              </w:rPr>
              <w:t>.</w:t>
            </w:r>
          </w:p>
          <w:p w:rsidR="00076F3C" w:rsidRPr="00C71737" w:rsidRDefault="00570CB8" w:rsidP="00570CB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lang w:val="pl-PL"/>
              </w:rPr>
            </w:pPr>
            <w:r w:rsidRPr="00C71737">
              <w:rPr>
                <w:rFonts w:ascii="Times New Roman" w:eastAsia="Open Sans" w:hAnsi="Times New Roman" w:cs="Times New Roman"/>
                <w:lang w:val="pl-PL"/>
              </w:rPr>
              <w:t>12.Renowacja obiektów rzeźbiarskich</w:t>
            </w:r>
            <w:r w:rsidR="005308FA" w:rsidRPr="00C71737">
              <w:rPr>
                <w:rFonts w:ascii="Times New Roman" w:eastAsia="Open Sans" w:hAnsi="Times New Roman" w:cs="Times New Roman"/>
                <w:lang w:val="pl-PL"/>
              </w:rPr>
              <w:t>.</w:t>
            </w:r>
          </w:p>
          <w:p w:rsidR="00570CB8" w:rsidRPr="00C71737" w:rsidRDefault="00570CB8" w:rsidP="00570CB8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lang w:val="pl-PL"/>
              </w:rPr>
            </w:pPr>
            <w:r w:rsidRPr="00C71737">
              <w:rPr>
                <w:rFonts w:ascii="Times New Roman" w:eastAsia="Open Sans" w:hAnsi="Times New Roman" w:cs="Times New Roman"/>
                <w:lang w:val="pl-PL"/>
              </w:rPr>
              <w:t xml:space="preserve">13.Passive </w:t>
            </w:r>
            <w:proofErr w:type="spellStart"/>
            <w:r w:rsidRPr="00C71737">
              <w:rPr>
                <w:rFonts w:ascii="Times New Roman" w:eastAsia="Open Sans" w:hAnsi="Times New Roman" w:cs="Times New Roman"/>
                <w:lang w:val="pl-PL"/>
              </w:rPr>
              <w:t>voice</w:t>
            </w:r>
            <w:proofErr w:type="spellEnd"/>
            <w:r w:rsidRPr="00C71737">
              <w:rPr>
                <w:rFonts w:ascii="Times New Roman" w:eastAsia="Open Sans" w:hAnsi="Times New Roman" w:cs="Times New Roman"/>
                <w:lang w:val="pl-PL"/>
              </w:rPr>
              <w:t xml:space="preserve">, </w:t>
            </w:r>
            <w:proofErr w:type="spellStart"/>
            <w:r w:rsidRPr="00C71737">
              <w:rPr>
                <w:rFonts w:ascii="Times New Roman" w:eastAsia="Open Sans" w:hAnsi="Times New Roman" w:cs="Times New Roman"/>
                <w:lang w:val="pl-PL"/>
              </w:rPr>
              <w:t>linking</w:t>
            </w:r>
            <w:proofErr w:type="spellEnd"/>
            <w:r w:rsidRPr="00C71737">
              <w:rPr>
                <w:rFonts w:ascii="Times New Roman" w:eastAsia="Open Sans" w:hAnsi="Times New Roman" w:cs="Times New Roman"/>
                <w:lang w:val="pl-PL"/>
              </w:rPr>
              <w:t xml:space="preserve"> </w:t>
            </w:r>
            <w:proofErr w:type="spellStart"/>
            <w:r w:rsidRPr="00C71737">
              <w:rPr>
                <w:rFonts w:ascii="Times New Roman" w:eastAsia="Open Sans" w:hAnsi="Times New Roman" w:cs="Times New Roman"/>
                <w:lang w:val="pl-PL"/>
              </w:rPr>
              <w:t>words</w:t>
            </w:r>
            <w:proofErr w:type="spellEnd"/>
            <w:r w:rsidRPr="00C71737">
              <w:rPr>
                <w:rFonts w:ascii="Times New Roman" w:eastAsia="Open Sans" w:hAnsi="Times New Roman" w:cs="Times New Roman"/>
                <w:lang w:val="pl-PL"/>
              </w:rPr>
              <w:t xml:space="preserve"> w zagadnieniach artystycznych</w:t>
            </w:r>
            <w:r w:rsidR="005308FA" w:rsidRPr="00C71737">
              <w:rPr>
                <w:rFonts w:ascii="Times New Roman" w:eastAsia="Open Sans" w:hAnsi="Times New Roman" w:cs="Times New Roman"/>
                <w:lang w:val="pl-PL"/>
              </w:rPr>
              <w:t>.</w:t>
            </w:r>
          </w:p>
          <w:p w:rsidR="00570CB8" w:rsidRPr="00C71737" w:rsidRDefault="00570CB8">
            <w:pPr>
              <w:widowControl w:val="0"/>
              <w:rPr>
                <w:rStyle w:val="CharacterStyleopisy"/>
                <w:rFonts w:ascii="Times New Roman" w:eastAsia="Arial" w:hAnsi="Times New Roman" w:cs="Times New Roman"/>
                <w:sz w:val="22"/>
              </w:rPr>
            </w:pPr>
          </w:p>
          <w:p w:rsidR="00C825A5" w:rsidRPr="00977BD9" w:rsidRDefault="006E5AF1">
            <w:pPr>
              <w:widowControl w:val="0"/>
              <w:rPr>
                <w:rStyle w:val="CharacterStyleopisy"/>
                <w:rFonts w:ascii="Times New Roman" w:hAnsi="Times New Roman" w:cs="Times New Roman"/>
                <w:sz w:val="22"/>
                <w:u w:val="single"/>
                <w:lang w:val="en-US"/>
              </w:rPr>
            </w:pPr>
            <w:proofErr w:type="spellStart"/>
            <w:r w:rsidRPr="00977BD9">
              <w:rPr>
                <w:rStyle w:val="CharacterStyleopisy"/>
                <w:rFonts w:ascii="Times New Roman" w:hAnsi="Times New Roman" w:cs="Times New Roman"/>
                <w:sz w:val="22"/>
                <w:u w:val="single"/>
                <w:lang w:val="en-US"/>
              </w:rPr>
              <w:t>Język</w:t>
            </w:r>
            <w:proofErr w:type="spellEnd"/>
            <w:r w:rsidR="00135FD5" w:rsidRPr="00977BD9">
              <w:rPr>
                <w:rStyle w:val="CharacterStyleopisy"/>
                <w:rFonts w:ascii="Times New Roman" w:hAnsi="Times New Roman" w:cs="Times New Roman"/>
                <w:sz w:val="22"/>
                <w:u w:val="single"/>
                <w:lang w:val="en-US"/>
              </w:rPr>
              <w:t xml:space="preserve"> </w:t>
            </w:r>
            <w:proofErr w:type="spellStart"/>
            <w:r w:rsidR="00135FD5" w:rsidRPr="00977BD9">
              <w:rPr>
                <w:rStyle w:val="CharacterStyleopisy"/>
                <w:rFonts w:ascii="Times New Roman" w:hAnsi="Times New Roman" w:cs="Times New Roman"/>
                <w:sz w:val="22"/>
                <w:u w:val="single"/>
                <w:lang w:val="en-US"/>
              </w:rPr>
              <w:t>ogólny</w:t>
            </w:r>
            <w:proofErr w:type="spellEnd"/>
            <w:r w:rsidR="00135FD5" w:rsidRPr="00977BD9">
              <w:rPr>
                <w:rStyle w:val="CharacterStyleopisy"/>
                <w:rFonts w:ascii="Times New Roman" w:hAnsi="Times New Roman" w:cs="Times New Roman"/>
                <w:sz w:val="22"/>
                <w:u w:val="single"/>
                <w:lang w:val="en-US"/>
              </w:rPr>
              <w:t>:</w:t>
            </w:r>
          </w:p>
          <w:p w:rsidR="00C825A5" w:rsidRPr="00977BD9" w:rsidRDefault="00135FD5" w:rsidP="008E6897">
            <w:pPr>
              <w:pStyle w:val="Tekstpodstawowy"/>
              <w:widowControl w:val="0"/>
              <w:spacing w:after="0"/>
              <w:rPr>
                <w:rStyle w:val="CharacterStyleopisy"/>
                <w:rFonts w:ascii="Times New Roman" w:hAnsi="Times New Roman" w:cs="Times New Roman"/>
                <w:sz w:val="22"/>
                <w:lang w:val="en-US"/>
              </w:rPr>
            </w:pPr>
            <w:proofErr w:type="spellStart"/>
            <w:r w:rsidRPr="00977BD9">
              <w:rPr>
                <w:rFonts w:ascii="Times New Roman" w:hAnsi="Times New Roman" w:cs="Times New Roman"/>
              </w:rPr>
              <w:t>semestr</w:t>
            </w:r>
            <w:proofErr w:type="spellEnd"/>
            <w:r w:rsidRPr="00977BD9">
              <w:rPr>
                <w:rFonts w:ascii="Times New Roman" w:hAnsi="Times New Roman" w:cs="Times New Roman"/>
              </w:rPr>
              <w:t xml:space="preserve"> I</w:t>
            </w:r>
            <w:r w:rsidRPr="00977BD9">
              <w:rPr>
                <w:rFonts w:ascii="Times New Roman" w:hAnsi="Times New Roman" w:cs="Times New Roman"/>
              </w:rPr>
              <w:br/>
              <w:t>Unit 9: Careers and studying</w:t>
            </w:r>
            <w:r w:rsidRPr="00977BD9">
              <w:rPr>
                <w:rFonts w:ascii="Times New Roman" w:hAnsi="Times New Roman" w:cs="Times New Roman"/>
              </w:rPr>
              <w:br/>
            </w:r>
            <w:r w:rsidRPr="00977BD9">
              <w:rPr>
                <w:rFonts w:ascii="Times New Roman" w:hAnsi="Times New Roman" w:cs="Times New Roman"/>
              </w:rPr>
              <w:lastRenderedPageBreak/>
              <w:t>Unit 10: Socializing</w:t>
            </w:r>
            <w:r w:rsidRPr="00977BD9">
              <w:rPr>
                <w:rFonts w:ascii="Times New Roman" w:hAnsi="Times New Roman" w:cs="Times New Roman"/>
              </w:rPr>
              <w:br/>
              <w:t>Unit 11: Travel and transport</w:t>
            </w:r>
            <w:r w:rsidRPr="00977BD9">
              <w:rPr>
                <w:rFonts w:ascii="Times New Roman" w:hAnsi="Times New Roman" w:cs="Times New Roman"/>
              </w:rPr>
              <w:br/>
              <w:t>Unit 12: Health and medicine</w:t>
            </w:r>
          </w:p>
          <w:p w:rsidR="005B4E4D" w:rsidRPr="00977BD9" w:rsidRDefault="005308FA" w:rsidP="00570CB8">
            <w:pPr>
              <w:pStyle w:val="Tekstpodstawowy"/>
              <w:widowControl w:val="0"/>
              <w:rPr>
                <w:rFonts w:ascii="Times New Roman" w:hAnsi="Times New Roman" w:cs="Times New Roman"/>
              </w:rPr>
            </w:pPr>
            <w:proofErr w:type="spellStart"/>
            <w:r w:rsidRPr="00977BD9">
              <w:rPr>
                <w:rFonts w:ascii="Times New Roman" w:hAnsi="Times New Roman" w:cs="Times New Roman"/>
              </w:rPr>
              <w:t>semest</w:t>
            </w:r>
            <w:r w:rsidR="00135FD5" w:rsidRPr="00977BD9">
              <w:rPr>
                <w:rFonts w:ascii="Times New Roman" w:hAnsi="Times New Roman" w:cs="Times New Roman"/>
              </w:rPr>
              <w:t>r</w:t>
            </w:r>
            <w:proofErr w:type="spellEnd"/>
            <w:r w:rsidR="00135FD5" w:rsidRPr="00977BD9">
              <w:rPr>
                <w:rFonts w:ascii="Times New Roman" w:hAnsi="Times New Roman" w:cs="Times New Roman"/>
              </w:rPr>
              <w:t xml:space="preserve"> II</w:t>
            </w:r>
            <w:r w:rsidR="00135FD5" w:rsidRPr="00977BD9">
              <w:rPr>
                <w:rFonts w:ascii="Times New Roman" w:hAnsi="Times New Roman" w:cs="Times New Roman"/>
              </w:rPr>
              <w:br/>
              <w:t>Unit 13: Life-changing events</w:t>
            </w:r>
            <w:r w:rsidR="00135FD5" w:rsidRPr="00977BD9">
              <w:rPr>
                <w:rFonts w:ascii="Times New Roman" w:hAnsi="Times New Roman" w:cs="Times New Roman"/>
              </w:rPr>
              <w:br/>
              <w:t>Unit 14: Banks and money</w:t>
            </w:r>
            <w:r w:rsidR="00135FD5" w:rsidRPr="00977BD9">
              <w:rPr>
                <w:rFonts w:ascii="Times New Roman" w:hAnsi="Times New Roman" w:cs="Times New Roman"/>
              </w:rPr>
              <w:br/>
              <w:t>Unit 15: Food</w:t>
            </w:r>
            <w:r w:rsidR="00135FD5" w:rsidRPr="00977BD9">
              <w:rPr>
                <w:rFonts w:ascii="Times New Roman" w:hAnsi="Times New Roman" w:cs="Times New Roman"/>
              </w:rPr>
              <w:br/>
              <w:t>Unit 16: Business</w:t>
            </w:r>
          </w:p>
        </w:tc>
      </w:tr>
      <w:tr w:rsidR="00C825A5" w:rsidRPr="00977BD9">
        <w:tc>
          <w:tcPr>
            <w:tcW w:w="1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25A5" w:rsidRPr="00C71737" w:rsidRDefault="00135FD5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C71737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lastRenderedPageBreak/>
              <w:t>Kryteria</w:t>
            </w:r>
            <w:r w:rsidR="00F30D66" w:rsidRPr="00C71737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 xml:space="preserve"> </w:t>
            </w:r>
            <w:r w:rsidRPr="00C71737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oceny</w:t>
            </w:r>
          </w:p>
        </w:tc>
        <w:tc>
          <w:tcPr>
            <w:tcW w:w="745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25A5" w:rsidRPr="00C71737" w:rsidRDefault="00135FD5">
            <w:pPr>
              <w:pStyle w:val="FreeFormA"/>
              <w:widowControl w:val="0"/>
              <w:spacing w:line="276" w:lineRule="auto"/>
              <w:rPr>
                <w:rStyle w:val="CharacterStyleopisy"/>
                <w:rFonts w:ascii="Times New Roman" w:hAnsi="Times New Roman"/>
                <w:sz w:val="22"/>
                <w:szCs w:val="22"/>
              </w:rPr>
            </w:pPr>
            <w:r w:rsidRPr="00C71737">
              <w:rPr>
                <w:rStyle w:val="CharacterStyleopisy"/>
                <w:rFonts w:ascii="Times New Roman" w:hAnsi="Times New Roman"/>
                <w:sz w:val="22"/>
                <w:szCs w:val="22"/>
              </w:rPr>
              <w:t>30 % aktywność na zajęciach</w:t>
            </w:r>
            <w:r w:rsidR="009B0D87" w:rsidRPr="00C71737">
              <w:rPr>
                <w:rStyle w:val="CharacterStyleopisy"/>
                <w:rFonts w:ascii="Times New Roman" w:hAnsi="Times New Roman"/>
                <w:sz w:val="22"/>
                <w:szCs w:val="22"/>
              </w:rPr>
              <w:t xml:space="preserve"> i frekwencja</w:t>
            </w:r>
          </w:p>
          <w:p w:rsidR="00C825A5" w:rsidRPr="00C71737" w:rsidRDefault="00135FD5">
            <w:pPr>
              <w:pStyle w:val="FreeFormA"/>
              <w:widowControl w:val="0"/>
              <w:spacing w:line="276" w:lineRule="auto"/>
              <w:rPr>
                <w:rStyle w:val="CharacterStyleopisy"/>
                <w:rFonts w:ascii="Times New Roman" w:hAnsi="Times New Roman"/>
                <w:sz w:val="22"/>
                <w:szCs w:val="22"/>
              </w:rPr>
            </w:pPr>
            <w:r w:rsidRPr="00C71737">
              <w:rPr>
                <w:rStyle w:val="CharacterStyleopisy"/>
                <w:rFonts w:ascii="Times New Roman" w:hAnsi="Times New Roman"/>
                <w:sz w:val="22"/>
                <w:szCs w:val="22"/>
              </w:rPr>
              <w:t>20 % prace domowe i ustne prezentacje</w:t>
            </w:r>
          </w:p>
          <w:p w:rsidR="00C825A5" w:rsidRPr="00C71737" w:rsidRDefault="00135FD5">
            <w:pPr>
              <w:pStyle w:val="LO-normal"/>
              <w:widowControl w:val="0"/>
              <w:spacing w:line="240" w:lineRule="auto"/>
              <w:rPr>
                <w:rStyle w:val="CharacterStyleopisy"/>
                <w:rFonts w:ascii="Times New Roman" w:eastAsia="Arial" w:hAnsi="Times New Roman" w:cs="Times New Roman"/>
                <w:sz w:val="22"/>
              </w:rPr>
            </w:pPr>
            <w:r w:rsidRPr="00C71737">
              <w:rPr>
                <w:rStyle w:val="CharacterStyleopisy"/>
                <w:rFonts w:ascii="Times New Roman" w:eastAsia="Arial" w:hAnsi="Times New Roman" w:cs="Times New Roman"/>
                <w:sz w:val="22"/>
              </w:rPr>
              <w:t>50 % kolokwia ustne i pisemne oceniające zdobytą wiedzę w poszczególnych blokach tematycznych</w:t>
            </w:r>
          </w:p>
          <w:p w:rsidR="00F30D66" w:rsidRPr="00C71737" w:rsidRDefault="00F30D66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lang w:val="pl-PL"/>
              </w:rPr>
            </w:pPr>
          </w:p>
        </w:tc>
      </w:tr>
      <w:tr w:rsidR="00C825A5" w:rsidRPr="00977BD9">
        <w:tc>
          <w:tcPr>
            <w:tcW w:w="1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25A5" w:rsidRPr="00C71737" w:rsidRDefault="00135FD5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C71737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Metody oceny (egzamin pisemny, egzamin ustny, test, esej/referat, pre</w:t>
            </w:r>
            <w:r w:rsidR="00C71737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ze</w:t>
            </w:r>
            <w:r w:rsidRPr="00C71737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ntacja/portfolio, przegląd prac)</w:t>
            </w:r>
          </w:p>
        </w:tc>
        <w:tc>
          <w:tcPr>
            <w:tcW w:w="745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25A5" w:rsidRPr="00C71737" w:rsidRDefault="00135FD5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lang w:val="pl-PL"/>
              </w:rPr>
            </w:pPr>
            <w:r w:rsidRPr="00C71737">
              <w:rPr>
                <w:rFonts w:ascii="Times New Roman" w:eastAsia="Open Sans" w:hAnsi="Times New Roman" w:cs="Times New Roman"/>
                <w:lang w:val="pl-PL"/>
              </w:rPr>
              <w:t>Kolokwium ustne i pisemne</w:t>
            </w:r>
            <w:r w:rsidR="00F30D66" w:rsidRPr="00C71737">
              <w:rPr>
                <w:rFonts w:ascii="Times New Roman" w:eastAsia="Open Sans" w:hAnsi="Times New Roman" w:cs="Times New Roman"/>
                <w:lang w:val="pl-PL"/>
              </w:rPr>
              <w:t>;</w:t>
            </w:r>
          </w:p>
          <w:p w:rsidR="00F30D66" w:rsidRPr="00C71737" w:rsidRDefault="00F30D66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lang w:val="pl-PL"/>
              </w:rPr>
            </w:pPr>
            <w:r w:rsidRPr="00C71737">
              <w:rPr>
                <w:rFonts w:ascii="Times New Roman" w:eastAsia="Open Sans" w:hAnsi="Times New Roman" w:cs="Times New Roman"/>
                <w:lang w:val="pl-PL"/>
              </w:rPr>
              <w:t>egzamin specjalistyczny kończący kurs po II roku nauki</w:t>
            </w:r>
            <w:r w:rsidR="005308FA" w:rsidRPr="00C71737">
              <w:rPr>
                <w:rFonts w:ascii="Times New Roman" w:eastAsia="Open Sans" w:hAnsi="Times New Roman" w:cs="Times New Roman"/>
                <w:lang w:val="pl-PL"/>
              </w:rPr>
              <w:t xml:space="preserve"> (English for Special </w:t>
            </w:r>
            <w:proofErr w:type="spellStart"/>
            <w:r w:rsidR="005308FA" w:rsidRPr="00C71737">
              <w:rPr>
                <w:rFonts w:ascii="Times New Roman" w:eastAsia="Open Sans" w:hAnsi="Times New Roman" w:cs="Times New Roman"/>
                <w:lang w:val="pl-PL"/>
              </w:rPr>
              <w:t>Purposes</w:t>
            </w:r>
            <w:proofErr w:type="spellEnd"/>
            <w:r w:rsidR="005308FA" w:rsidRPr="00C71737">
              <w:rPr>
                <w:rFonts w:ascii="Times New Roman" w:eastAsia="Open Sans" w:hAnsi="Times New Roman" w:cs="Times New Roman"/>
                <w:lang w:val="pl-PL"/>
              </w:rPr>
              <w:t>)</w:t>
            </w:r>
          </w:p>
        </w:tc>
      </w:tr>
      <w:tr w:rsidR="00C825A5" w:rsidRPr="00C71737">
        <w:tc>
          <w:tcPr>
            <w:tcW w:w="1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25A5" w:rsidRPr="00C71737" w:rsidRDefault="00135FD5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C71737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 xml:space="preserve"> Sposób zaliczenia (Z,ZS,E,PE)</w:t>
            </w:r>
          </w:p>
        </w:tc>
        <w:tc>
          <w:tcPr>
            <w:tcW w:w="745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25A5" w:rsidRPr="00C71737" w:rsidRDefault="00C71737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lang w:val="pl-PL"/>
              </w:rPr>
            </w:pPr>
            <w:r>
              <w:rPr>
                <w:rFonts w:ascii="Times New Roman" w:eastAsia="Open Sans" w:hAnsi="Times New Roman" w:cs="Times New Roman"/>
                <w:lang w:val="pl-PL"/>
              </w:rPr>
              <w:t>3</w:t>
            </w:r>
            <w:r w:rsidR="00135FD5" w:rsidRPr="00C71737">
              <w:rPr>
                <w:rFonts w:ascii="Times New Roman" w:eastAsia="Open Sans" w:hAnsi="Times New Roman" w:cs="Times New Roman"/>
                <w:lang w:val="pl-PL"/>
              </w:rPr>
              <w:t xml:space="preserve"> semestr ZS</w:t>
            </w:r>
            <w:r>
              <w:rPr>
                <w:rFonts w:ascii="Times New Roman" w:eastAsia="Open Sans" w:hAnsi="Times New Roman" w:cs="Times New Roman"/>
                <w:lang w:val="pl-PL"/>
              </w:rPr>
              <w:t>,  4</w:t>
            </w:r>
            <w:r w:rsidR="00135FD5" w:rsidRPr="00C71737">
              <w:rPr>
                <w:rFonts w:ascii="Times New Roman" w:eastAsia="Open Sans" w:hAnsi="Times New Roman" w:cs="Times New Roman"/>
                <w:lang w:val="pl-PL"/>
              </w:rPr>
              <w:t xml:space="preserve">  semestr ZS</w:t>
            </w:r>
          </w:p>
        </w:tc>
      </w:tr>
      <w:tr w:rsidR="00C825A5" w:rsidRPr="00C71737">
        <w:trPr>
          <w:trHeight w:val="103"/>
        </w:trPr>
        <w:tc>
          <w:tcPr>
            <w:tcW w:w="1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25A5" w:rsidRPr="00C71737" w:rsidRDefault="00135FD5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C71737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Literatura</w:t>
            </w:r>
          </w:p>
        </w:tc>
        <w:tc>
          <w:tcPr>
            <w:tcW w:w="745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25A5" w:rsidRPr="00C71737" w:rsidRDefault="00135FD5">
            <w:pPr>
              <w:widowControl w:val="0"/>
              <w:rPr>
                <w:rFonts w:ascii="Times New Roman" w:hAnsi="Times New Roman" w:cs="Times New Roman"/>
                <w:lang w:val="pl-PL"/>
              </w:rPr>
            </w:pPr>
            <w:r w:rsidRPr="00C71737">
              <w:rPr>
                <w:rFonts w:ascii="Times New Roman" w:hAnsi="Times New Roman" w:cs="Times New Roman"/>
                <w:lang w:val="pl-PL"/>
              </w:rPr>
              <w:t>Teksty własne i Zakładu Języków Obcych</w:t>
            </w:r>
          </w:p>
          <w:p w:rsidR="00F30D66" w:rsidRPr="00977BD9" w:rsidRDefault="00135FD5" w:rsidP="00F30D66">
            <w:pPr>
              <w:pStyle w:val="LO-normal"/>
              <w:widowControl w:val="0"/>
              <w:spacing w:line="240" w:lineRule="auto"/>
              <w:rPr>
                <w:rFonts w:ascii="Times New Roman" w:hAnsi="Times New Roman" w:cs="Times New Roman"/>
              </w:rPr>
            </w:pPr>
            <w:r w:rsidRPr="00977BD9">
              <w:rPr>
                <w:rFonts w:ascii="Times New Roman" w:hAnsi="Times New Roman" w:cs="Times New Roman"/>
              </w:rPr>
              <w:t xml:space="preserve">“The </w:t>
            </w:r>
            <w:proofErr w:type="spellStart"/>
            <w:r w:rsidR="00076F3C" w:rsidRPr="00977BD9">
              <w:rPr>
                <w:rFonts w:ascii="Times New Roman" w:hAnsi="Times New Roman" w:cs="Times New Roman"/>
              </w:rPr>
              <w:t>Encyclopaedia</w:t>
            </w:r>
            <w:proofErr w:type="spellEnd"/>
            <w:r w:rsidR="00076F3C" w:rsidRPr="00977BD9">
              <w:rPr>
                <w:rFonts w:ascii="Times New Roman" w:hAnsi="Times New Roman" w:cs="Times New Roman"/>
              </w:rPr>
              <w:t xml:space="preserve"> of Visual Arts”,</w:t>
            </w:r>
            <w:r w:rsidR="00F30D66" w:rsidRPr="00977BD9">
              <w:rPr>
                <w:rFonts w:ascii="Times New Roman" w:hAnsi="Times New Roman" w:cs="Times New Roman"/>
              </w:rPr>
              <w:t xml:space="preserve"> “Stained and Decorative Glass” E. A Morris</w:t>
            </w:r>
          </w:p>
          <w:p w:rsidR="00F30D66" w:rsidRPr="00977BD9" w:rsidRDefault="00F30D66" w:rsidP="00F30D66">
            <w:pPr>
              <w:pStyle w:val="LO-normal"/>
              <w:widowControl w:val="0"/>
              <w:spacing w:line="240" w:lineRule="auto"/>
              <w:rPr>
                <w:rFonts w:ascii="Times New Roman" w:hAnsi="Times New Roman" w:cs="Times New Roman"/>
              </w:rPr>
            </w:pPr>
            <w:r w:rsidRPr="00977BD9">
              <w:rPr>
                <w:rFonts w:ascii="Times New Roman" w:hAnsi="Times New Roman" w:cs="Times New Roman"/>
              </w:rPr>
              <w:t xml:space="preserve">Encyclopedia Britannica </w:t>
            </w:r>
          </w:p>
          <w:p w:rsidR="00F30D66" w:rsidRPr="00977BD9" w:rsidRDefault="005308FA" w:rsidP="00F30D66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977BD9">
              <w:rPr>
                <w:rFonts w:ascii="Times New Roman" w:eastAsia="Times New Roman" w:hAnsi="Times New Roman" w:cs="Times New Roman"/>
                <w:lang w:eastAsia="pl-PL"/>
              </w:rPr>
              <w:t xml:space="preserve">‘A Manual for the Potter’ </w:t>
            </w:r>
            <w:r w:rsidR="00F30D66" w:rsidRPr="00977BD9">
              <w:rPr>
                <w:rFonts w:ascii="Times New Roman" w:eastAsia="Times New Roman" w:hAnsi="Times New Roman" w:cs="Times New Roman"/>
                <w:lang w:eastAsia="pl-PL"/>
              </w:rPr>
              <w:t xml:space="preserve">W. </w:t>
            </w:r>
            <w:proofErr w:type="spellStart"/>
            <w:r w:rsidR="00F30D66" w:rsidRPr="00977BD9">
              <w:rPr>
                <w:rFonts w:ascii="Times New Roman" w:eastAsia="Times New Roman" w:hAnsi="Times New Roman" w:cs="Times New Roman"/>
                <w:lang w:eastAsia="pl-PL"/>
              </w:rPr>
              <w:t>Ruscoe</w:t>
            </w:r>
            <w:proofErr w:type="spellEnd"/>
          </w:p>
          <w:p w:rsidR="00F30D66" w:rsidRPr="00977BD9" w:rsidRDefault="00F30D66" w:rsidP="00F30D66">
            <w:pPr>
              <w:rPr>
                <w:rFonts w:ascii="Times New Roman" w:hAnsi="Times New Roman" w:cs="Times New Roman"/>
              </w:rPr>
            </w:pPr>
            <w:r w:rsidRPr="00977BD9">
              <w:rPr>
                <w:rFonts w:ascii="Times New Roman" w:hAnsi="Times New Roman" w:cs="Times New Roman"/>
              </w:rPr>
              <w:t xml:space="preserve">‘The Story of Art’ E. </w:t>
            </w:r>
            <w:proofErr w:type="spellStart"/>
            <w:r w:rsidRPr="00977BD9">
              <w:rPr>
                <w:rFonts w:ascii="Times New Roman" w:hAnsi="Times New Roman" w:cs="Times New Roman"/>
              </w:rPr>
              <w:t>Gombrich</w:t>
            </w:r>
            <w:proofErr w:type="spellEnd"/>
          </w:p>
          <w:p w:rsidR="00C825A5" w:rsidRPr="00977BD9" w:rsidRDefault="00F30D66" w:rsidP="00F30D66">
            <w:pPr>
              <w:widowControl w:val="0"/>
              <w:rPr>
                <w:rFonts w:ascii="Times New Roman" w:hAnsi="Times New Roman" w:cs="Times New Roman"/>
              </w:rPr>
            </w:pPr>
            <w:r w:rsidRPr="00977BD9">
              <w:rPr>
                <w:rFonts w:ascii="Times New Roman" w:eastAsia="Open Sans" w:hAnsi="Times New Roman" w:cs="Times New Roman"/>
              </w:rPr>
              <w:t>‘Practical English Grammar’ R. Murphy</w:t>
            </w:r>
          </w:p>
          <w:p w:rsidR="00C825A5" w:rsidRPr="00977BD9" w:rsidRDefault="00135FD5">
            <w:pPr>
              <w:widowControl w:val="0"/>
              <w:rPr>
                <w:rFonts w:ascii="Times New Roman" w:hAnsi="Times New Roman" w:cs="Times New Roman"/>
              </w:rPr>
            </w:pPr>
            <w:proofErr w:type="spellStart"/>
            <w:r w:rsidRPr="00977BD9">
              <w:rPr>
                <w:rFonts w:ascii="Times New Roman" w:hAnsi="Times New Roman" w:cs="Times New Roman"/>
              </w:rPr>
              <w:t>strony</w:t>
            </w:r>
            <w:proofErr w:type="spellEnd"/>
            <w:r w:rsidRPr="00977BD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77BD9">
              <w:rPr>
                <w:rFonts w:ascii="Times New Roman" w:hAnsi="Times New Roman" w:cs="Times New Roman"/>
              </w:rPr>
              <w:t>internetowe</w:t>
            </w:r>
            <w:proofErr w:type="spellEnd"/>
            <w:r w:rsidRPr="00977BD9">
              <w:rPr>
                <w:rFonts w:ascii="Times New Roman" w:hAnsi="Times New Roman" w:cs="Times New Roman"/>
              </w:rPr>
              <w:t>:</w:t>
            </w:r>
          </w:p>
          <w:p w:rsidR="00C825A5" w:rsidRPr="00977BD9" w:rsidRDefault="00597C3A">
            <w:pPr>
              <w:widowControl w:val="0"/>
              <w:rPr>
                <w:rFonts w:ascii="Times New Roman" w:hAnsi="Times New Roman" w:cs="Times New Roman"/>
              </w:rPr>
            </w:pPr>
            <w:hyperlink r:id="rId8">
              <w:r w:rsidR="00135FD5" w:rsidRPr="00977BD9">
                <w:rPr>
                  <w:rStyle w:val="Hipercze"/>
                  <w:rFonts w:ascii="Times New Roman" w:hAnsi="Times New Roman" w:cs="Times New Roman"/>
                  <w:color w:val="auto"/>
                </w:rPr>
                <w:t>www.britishmuseum.org</w:t>
              </w:r>
            </w:hyperlink>
            <w:r w:rsidR="00E068D9" w:rsidRPr="00977BD9">
              <w:rPr>
                <w:rFonts w:ascii="Times New Roman" w:hAnsi="Times New Roman" w:cs="Times New Roman"/>
              </w:rPr>
              <w:t xml:space="preserve"> </w:t>
            </w:r>
            <w:r w:rsidR="00AB4FDC" w:rsidRPr="00977BD9">
              <w:rPr>
                <w:rFonts w:ascii="Times New Roman" w:hAnsi="Times New Roman" w:cs="Times New Roman"/>
              </w:rPr>
              <w:t xml:space="preserve"> </w:t>
            </w:r>
            <w:hyperlink r:id="rId9">
              <w:r w:rsidR="00135FD5" w:rsidRPr="00977BD9">
                <w:rPr>
                  <w:rStyle w:val="Hipercze"/>
                  <w:rFonts w:ascii="Times New Roman" w:hAnsi="Times New Roman" w:cs="Times New Roman"/>
                  <w:color w:val="auto"/>
                </w:rPr>
                <w:t>www.metmuseum.org</w:t>
              </w:r>
            </w:hyperlink>
            <w:r w:rsidR="00AB4FDC" w:rsidRPr="00977BD9">
              <w:rPr>
                <w:rFonts w:ascii="Times New Roman" w:hAnsi="Times New Roman" w:cs="Times New Roman"/>
              </w:rPr>
              <w:t xml:space="preserve"> </w:t>
            </w:r>
            <w:hyperlink r:id="rId10">
              <w:r w:rsidR="00135FD5" w:rsidRPr="00977BD9">
                <w:rPr>
                  <w:rStyle w:val="Hipercze"/>
                  <w:rFonts w:ascii="Times New Roman" w:hAnsi="Times New Roman" w:cs="Times New Roman"/>
                  <w:color w:val="auto"/>
                </w:rPr>
                <w:t>www.moma.org</w:t>
              </w:r>
            </w:hyperlink>
          </w:p>
          <w:p w:rsidR="00F30D66" w:rsidRPr="00977BD9" w:rsidRDefault="00597C3A" w:rsidP="00F30D66">
            <w:pPr>
              <w:widowControl w:val="0"/>
              <w:rPr>
                <w:rFonts w:ascii="Times New Roman" w:hAnsi="Times New Roman" w:cs="Times New Roman"/>
              </w:rPr>
            </w:pPr>
            <w:hyperlink r:id="rId11">
              <w:r w:rsidR="00135FD5" w:rsidRPr="00977BD9">
                <w:rPr>
                  <w:rStyle w:val="Hipercze"/>
                  <w:rFonts w:ascii="Times New Roman" w:hAnsi="Times New Roman" w:cs="Times New Roman"/>
                  <w:color w:val="auto"/>
                </w:rPr>
                <w:t>www.tate.org.uk</w:t>
              </w:r>
            </w:hyperlink>
            <w:r w:rsidR="00AB4FDC" w:rsidRPr="00977BD9">
              <w:rPr>
                <w:rFonts w:ascii="Times New Roman" w:hAnsi="Times New Roman" w:cs="Times New Roman"/>
              </w:rPr>
              <w:t xml:space="preserve">  </w:t>
            </w:r>
            <w:hyperlink r:id="rId12">
              <w:r w:rsidR="00135FD5" w:rsidRPr="00977BD9">
                <w:rPr>
                  <w:rStyle w:val="Hipercze"/>
                  <w:rFonts w:ascii="Times New Roman" w:hAnsi="Times New Roman" w:cs="Times New Roman"/>
                  <w:color w:val="auto"/>
                </w:rPr>
                <w:t>www.theartstory.org</w:t>
              </w:r>
            </w:hyperlink>
            <w:r w:rsidR="00E068D9" w:rsidRPr="00977BD9">
              <w:rPr>
                <w:rFonts w:ascii="Times New Roman" w:hAnsi="Times New Roman" w:cs="Times New Roman"/>
              </w:rPr>
              <w:t xml:space="preserve">  </w:t>
            </w:r>
            <w:hyperlink r:id="rId13" w:history="1">
              <w:r w:rsidR="00F30D66" w:rsidRPr="00977BD9">
                <w:rPr>
                  <w:rStyle w:val="Hipercze"/>
                  <w:rFonts w:ascii="Times New Roman" w:hAnsi="Times New Roman" w:cs="Times New Roman"/>
                  <w:color w:val="auto"/>
                </w:rPr>
                <w:t>www.mintmuseum.org</w:t>
              </w:r>
            </w:hyperlink>
          </w:p>
          <w:p w:rsidR="00F30D66" w:rsidRPr="00977BD9" w:rsidRDefault="00597C3A" w:rsidP="00F30D66">
            <w:pPr>
              <w:pStyle w:val="LO-normal"/>
              <w:widowControl w:val="0"/>
              <w:spacing w:line="240" w:lineRule="auto"/>
              <w:rPr>
                <w:rFonts w:ascii="Times New Roman" w:hAnsi="Times New Roman" w:cs="Times New Roman"/>
                <w:u w:val="single"/>
              </w:rPr>
            </w:pPr>
            <w:hyperlink r:id="rId14" w:history="1">
              <w:r w:rsidR="00F30D66" w:rsidRPr="00977BD9">
                <w:rPr>
                  <w:rStyle w:val="Hipercze"/>
                  <w:rFonts w:ascii="Times New Roman" w:eastAsia="Times New Roman" w:hAnsi="Times New Roman" w:cs="Times New Roman"/>
                  <w:color w:val="auto"/>
                  <w:kern w:val="36"/>
                  <w:lang w:eastAsia="pl-PL"/>
                </w:rPr>
                <w:t>www.vam.ac.uk</w:t>
              </w:r>
            </w:hyperlink>
            <w:r w:rsidR="00F30D66" w:rsidRPr="00977BD9">
              <w:rPr>
                <w:rFonts w:ascii="Times New Roman" w:hAnsi="Times New Roman" w:cs="Times New Roman"/>
              </w:rPr>
              <w:t xml:space="preserve"> </w:t>
            </w:r>
            <w:hyperlink r:id="rId15" w:history="1">
              <w:r w:rsidR="00F30D66" w:rsidRPr="00977BD9">
                <w:rPr>
                  <w:rStyle w:val="Hipercze"/>
                  <w:rFonts w:ascii="Times New Roman" w:hAnsi="Times New Roman" w:cs="Times New Roman"/>
                  <w:color w:val="auto"/>
                </w:rPr>
                <w:t>www.</w:t>
              </w:r>
              <w:r w:rsidR="00F30D66" w:rsidRPr="00977BD9">
                <w:rPr>
                  <w:rStyle w:val="Hipercze"/>
                  <w:rFonts w:ascii="Times New Roman" w:hAnsi="Times New Roman" w:cs="Times New Roman"/>
                  <w:bCs/>
                  <w:color w:val="auto"/>
                </w:rPr>
                <w:t>bullseyeglass</w:t>
              </w:r>
              <w:r w:rsidR="00F30D66" w:rsidRPr="00977BD9">
                <w:rPr>
                  <w:rStyle w:val="Hipercze"/>
                  <w:rFonts w:ascii="Times New Roman" w:hAnsi="Times New Roman" w:cs="Times New Roman"/>
                  <w:color w:val="auto"/>
                </w:rPr>
                <w:t>.com</w:t>
              </w:r>
            </w:hyperlink>
            <w:r w:rsidR="00F30D66" w:rsidRPr="00977BD9">
              <w:rPr>
                <w:rFonts w:ascii="Times New Roman" w:hAnsi="Times New Roman" w:cs="Times New Roman"/>
              </w:rPr>
              <w:t xml:space="preserve"> </w:t>
            </w:r>
            <w:r w:rsidR="005308FA" w:rsidRPr="00977BD9">
              <w:rPr>
                <w:rFonts w:ascii="Times New Roman" w:hAnsi="Times New Roman" w:cs="Times New Roman"/>
              </w:rPr>
              <w:t xml:space="preserve"> </w:t>
            </w:r>
            <w:r w:rsidR="00F30D66" w:rsidRPr="00977BD9">
              <w:rPr>
                <w:rFonts w:ascii="Times New Roman" w:hAnsi="Times New Roman" w:cs="Times New Roman"/>
                <w:u w:val="single"/>
              </w:rPr>
              <w:t>www.moma.org</w:t>
            </w:r>
          </w:p>
          <w:p w:rsidR="00C825A5" w:rsidRPr="00977BD9" w:rsidRDefault="00E068D9">
            <w:pPr>
              <w:widowControl w:val="0"/>
              <w:rPr>
                <w:rFonts w:ascii="Times New Roman" w:hAnsi="Times New Roman" w:cs="Times New Roman"/>
              </w:rPr>
            </w:pPr>
            <w:r w:rsidRPr="00977BD9">
              <w:rPr>
                <w:rFonts w:ascii="Times New Roman" w:hAnsi="Times New Roman" w:cs="Times New Roman"/>
              </w:rPr>
              <w:t>filmy:</w:t>
            </w:r>
            <w:r w:rsidR="005308FA" w:rsidRPr="00977BD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5308FA" w:rsidRPr="00977BD9">
              <w:rPr>
                <w:rFonts w:ascii="Times New Roman" w:hAnsi="Times New Roman" w:cs="Times New Roman"/>
              </w:rPr>
              <w:t>MoMa</w:t>
            </w:r>
            <w:proofErr w:type="spellEnd"/>
            <w:r w:rsidR="005308FA" w:rsidRPr="00977BD9">
              <w:rPr>
                <w:rFonts w:ascii="Times New Roman" w:hAnsi="Times New Roman" w:cs="Times New Roman"/>
              </w:rPr>
              <w:t xml:space="preserve">, The San Diego Museum of Art, </w:t>
            </w:r>
            <w:r w:rsidR="008F153F" w:rsidRPr="00977BD9">
              <w:rPr>
                <w:rFonts w:ascii="Times New Roman" w:hAnsi="Times New Roman" w:cs="Times New Roman"/>
              </w:rPr>
              <w:t xml:space="preserve">The </w:t>
            </w:r>
            <w:r w:rsidR="005308FA" w:rsidRPr="00977BD9">
              <w:rPr>
                <w:rFonts w:ascii="Times New Roman" w:hAnsi="Times New Roman" w:cs="Times New Roman"/>
              </w:rPr>
              <w:t>Royal Academy of Arts (UK)</w:t>
            </w:r>
          </w:p>
          <w:p w:rsidR="00C825A5" w:rsidRPr="00977BD9" w:rsidRDefault="00135FD5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</w:rPr>
            </w:pPr>
            <w:proofErr w:type="spellStart"/>
            <w:r w:rsidRPr="00977BD9">
              <w:rPr>
                <w:rFonts w:ascii="Times New Roman" w:hAnsi="Times New Roman" w:cs="Times New Roman"/>
              </w:rPr>
              <w:t>czasopisma</w:t>
            </w:r>
            <w:proofErr w:type="spellEnd"/>
            <w:r w:rsidR="00E068D9" w:rsidRPr="00977BD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77BD9">
              <w:rPr>
                <w:rFonts w:ascii="Times New Roman" w:hAnsi="Times New Roman" w:cs="Times New Roman"/>
              </w:rPr>
              <w:t>artystyczne</w:t>
            </w:r>
            <w:proofErr w:type="spellEnd"/>
            <w:r w:rsidRPr="00977BD9">
              <w:rPr>
                <w:rFonts w:ascii="Times New Roman" w:hAnsi="Times New Roman" w:cs="Times New Roman"/>
              </w:rPr>
              <w:t>: ‘Art in America’</w:t>
            </w:r>
          </w:p>
          <w:p w:rsidR="00C825A5" w:rsidRPr="00977BD9" w:rsidRDefault="00C825A5">
            <w:pPr>
              <w:pStyle w:val="LO-normal"/>
              <w:widowControl w:val="0"/>
              <w:spacing w:line="240" w:lineRule="auto"/>
              <w:rPr>
                <w:rFonts w:ascii="Times New Roman" w:hAnsi="Times New Roman" w:cs="Times New Roman"/>
              </w:rPr>
            </w:pPr>
          </w:p>
          <w:p w:rsidR="00C825A5" w:rsidRPr="00977BD9" w:rsidRDefault="00135FD5">
            <w:pPr>
              <w:pStyle w:val="Nagwek2"/>
              <w:widowControl w:val="0"/>
              <w:spacing w:before="0" w:after="0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977BD9">
              <w:rPr>
                <w:rFonts w:ascii="Times New Roman" w:eastAsia="Open Sans" w:hAnsi="Times New Roman" w:cs="Times New Roman"/>
                <w:sz w:val="22"/>
                <w:szCs w:val="22"/>
              </w:rPr>
              <w:t>Dellar</w:t>
            </w:r>
            <w:proofErr w:type="spellEnd"/>
            <w:r w:rsidRPr="00977BD9">
              <w:rPr>
                <w:rFonts w:ascii="Times New Roman" w:eastAsia="Open Sans" w:hAnsi="Times New Roman" w:cs="Times New Roman"/>
                <w:sz w:val="22"/>
                <w:szCs w:val="22"/>
              </w:rPr>
              <w:t xml:space="preserve"> H., Walkley A., Outcomes 3RD Edition Upper Intermediate Student's Book, National Geographic Learning </w:t>
            </w:r>
            <w:proofErr w:type="spellStart"/>
            <w:r w:rsidRPr="00977BD9">
              <w:rPr>
                <w:rFonts w:ascii="Times New Roman" w:eastAsia="Open Sans" w:hAnsi="Times New Roman" w:cs="Times New Roman"/>
                <w:sz w:val="22"/>
                <w:szCs w:val="22"/>
              </w:rPr>
              <w:t>Polska</w:t>
            </w:r>
            <w:proofErr w:type="spellEnd"/>
            <w:r w:rsidRPr="00977BD9">
              <w:rPr>
                <w:rFonts w:ascii="Times New Roman" w:eastAsia="Open Sans" w:hAnsi="Times New Roman" w:cs="Times New Roman"/>
                <w:sz w:val="22"/>
                <w:szCs w:val="22"/>
              </w:rPr>
              <w:t xml:space="preserve">, 2024 </w:t>
            </w:r>
          </w:p>
        </w:tc>
      </w:tr>
      <w:tr w:rsidR="00C825A5" w:rsidRPr="00C71737">
        <w:tc>
          <w:tcPr>
            <w:tcW w:w="1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25A5" w:rsidRPr="00C71737" w:rsidRDefault="00135FD5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C71737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J</w:t>
            </w:r>
            <w:r w:rsidR="00C71737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ę</w:t>
            </w:r>
            <w:r w:rsidRPr="00C71737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zy</w:t>
            </w:r>
            <w:r w:rsidR="00C71737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 xml:space="preserve">k </w:t>
            </w:r>
            <w:r w:rsidRPr="00C71737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wykładowy</w:t>
            </w:r>
          </w:p>
        </w:tc>
        <w:tc>
          <w:tcPr>
            <w:tcW w:w="745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25A5" w:rsidRDefault="00135FD5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lang w:val="pl-PL"/>
              </w:rPr>
            </w:pPr>
            <w:r w:rsidRPr="00C71737">
              <w:rPr>
                <w:rFonts w:ascii="Times New Roman" w:eastAsia="Open Sans" w:hAnsi="Times New Roman" w:cs="Times New Roman"/>
                <w:lang w:val="pl-PL"/>
              </w:rPr>
              <w:t>Język</w:t>
            </w:r>
            <w:r w:rsidR="005308FA" w:rsidRPr="00C71737">
              <w:rPr>
                <w:rFonts w:ascii="Times New Roman" w:eastAsia="Open Sans" w:hAnsi="Times New Roman" w:cs="Times New Roman"/>
                <w:lang w:val="pl-PL"/>
              </w:rPr>
              <w:t xml:space="preserve"> </w:t>
            </w:r>
            <w:r w:rsidRPr="00C71737">
              <w:rPr>
                <w:rFonts w:ascii="Times New Roman" w:eastAsia="Open Sans" w:hAnsi="Times New Roman" w:cs="Times New Roman"/>
                <w:lang w:val="pl-PL"/>
              </w:rPr>
              <w:t>angielski</w:t>
            </w:r>
          </w:p>
          <w:p w:rsidR="00C71737" w:rsidRPr="00C71737" w:rsidRDefault="00C71737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lang w:val="pl-PL"/>
              </w:rPr>
            </w:pPr>
          </w:p>
        </w:tc>
      </w:tr>
    </w:tbl>
    <w:p w:rsidR="00C825A5" w:rsidRPr="00C71737" w:rsidRDefault="00C825A5">
      <w:pPr>
        <w:pStyle w:val="LO-normal"/>
        <w:spacing w:line="240" w:lineRule="auto"/>
        <w:ind w:left="60"/>
        <w:rPr>
          <w:rFonts w:ascii="Times New Roman" w:eastAsia="Open Sans" w:hAnsi="Times New Roman" w:cs="Times New Roman"/>
          <w:sz w:val="20"/>
          <w:szCs w:val="20"/>
          <w:lang w:val="pl-PL"/>
        </w:rPr>
      </w:pPr>
    </w:p>
    <w:p w:rsidR="00C825A5" w:rsidRPr="00C71737" w:rsidRDefault="00C825A5">
      <w:pPr>
        <w:pStyle w:val="LO-normal"/>
        <w:spacing w:line="240" w:lineRule="auto"/>
        <w:rPr>
          <w:rFonts w:ascii="Open Sans" w:eastAsia="Open Sans" w:hAnsi="Open Sans" w:cs="Open Sans"/>
          <w:sz w:val="20"/>
          <w:szCs w:val="20"/>
          <w:lang w:val="pl-PL"/>
        </w:rPr>
      </w:pPr>
    </w:p>
    <w:p w:rsidR="00C825A5" w:rsidRDefault="00C825A5">
      <w:pPr>
        <w:pStyle w:val="LO-normal"/>
        <w:spacing w:line="240" w:lineRule="auto"/>
        <w:rPr>
          <w:rFonts w:ascii="Open Sans" w:eastAsia="Open Sans" w:hAnsi="Open Sans" w:cs="Open Sans"/>
          <w:sz w:val="20"/>
          <w:szCs w:val="20"/>
          <w:lang w:val="pl-PL"/>
        </w:rPr>
      </w:pPr>
    </w:p>
    <w:p w:rsidR="00B91EA4" w:rsidRDefault="00B91EA4">
      <w:pPr>
        <w:pStyle w:val="LO-normal"/>
        <w:spacing w:line="240" w:lineRule="auto"/>
        <w:rPr>
          <w:rFonts w:ascii="Open Sans" w:eastAsia="Open Sans" w:hAnsi="Open Sans" w:cs="Open Sans"/>
          <w:sz w:val="20"/>
          <w:szCs w:val="20"/>
          <w:lang w:val="pl-PL"/>
        </w:rPr>
      </w:pPr>
    </w:p>
    <w:p w:rsidR="00B91EA4" w:rsidRDefault="00B91EA4">
      <w:pPr>
        <w:pStyle w:val="LO-normal"/>
        <w:spacing w:line="240" w:lineRule="auto"/>
        <w:rPr>
          <w:rFonts w:ascii="Open Sans" w:eastAsia="Open Sans" w:hAnsi="Open Sans" w:cs="Open Sans"/>
          <w:sz w:val="20"/>
          <w:szCs w:val="20"/>
          <w:lang w:val="pl-PL"/>
        </w:rPr>
      </w:pPr>
    </w:p>
    <w:p w:rsidR="00B91EA4" w:rsidRPr="00C71737" w:rsidRDefault="00B91EA4">
      <w:pPr>
        <w:pStyle w:val="LO-normal"/>
        <w:spacing w:line="240" w:lineRule="auto"/>
        <w:rPr>
          <w:rFonts w:ascii="Open Sans" w:eastAsia="Open Sans" w:hAnsi="Open Sans" w:cs="Open Sans"/>
          <w:sz w:val="20"/>
          <w:szCs w:val="20"/>
          <w:lang w:val="pl-PL"/>
        </w:rPr>
      </w:pPr>
      <w:bookmarkStart w:id="0" w:name="_GoBack"/>
      <w:bookmarkEnd w:id="0"/>
    </w:p>
    <w:p w:rsidR="00C825A5" w:rsidRPr="00C71737" w:rsidRDefault="00C825A5">
      <w:pPr>
        <w:pStyle w:val="LO-normal"/>
        <w:spacing w:line="240" w:lineRule="auto"/>
        <w:rPr>
          <w:rFonts w:ascii="Open Sans" w:eastAsia="Open Sans" w:hAnsi="Open Sans" w:cs="Open Sans"/>
          <w:sz w:val="20"/>
          <w:szCs w:val="20"/>
          <w:lang w:val="pl-PL"/>
        </w:rPr>
      </w:pPr>
    </w:p>
    <w:p w:rsidR="00C825A5" w:rsidRPr="00C71737" w:rsidRDefault="00135FD5">
      <w:pPr>
        <w:pStyle w:val="LO-normal"/>
        <w:widowControl w:val="0"/>
        <w:rPr>
          <w:rFonts w:ascii="Open Sans" w:eastAsia="Open Sans" w:hAnsi="Open Sans" w:cs="Open Sans"/>
          <w:b/>
          <w:lang w:val="pl-PL"/>
        </w:rPr>
      </w:pPr>
      <w:r w:rsidRPr="00C71737">
        <w:rPr>
          <w:noProof/>
          <w:lang w:val="pl-PL" w:eastAsia="pl-PL" w:bidi="ar-SA"/>
        </w:rPr>
        <w:lastRenderedPageBreak/>
        <w:drawing>
          <wp:inline distT="0" distB="0" distL="0" distR="0">
            <wp:extent cx="2529205" cy="697230"/>
            <wp:effectExtent l="0" t="0" r="0" b="0"/>
            <wp:docPr id="2" name="Obraz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Obraz2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9205" cy="6972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C71737">
        <w:rPr>
          <w:rFonts w:ascii="Times New Roman" w:eastAsia="Open Sans" w:hAnsi="Times New Roman" w:cs="Times New Roman"/>
          <w:b/>
          <w:lang w:val="pl-PL"/>
        </w:rPr>
        <w:t>SYLABUS cz.2 - PROGRAM PRZEDMIOTU</w:t>
      </w:r>
    </w:p>
    <w:p w:rsidR="00C825A5" w:rsidRPr="00C71737" w:rsidRDefault="00C825A5">
      <w:pPr>
        <w:pStyle w:val="LO-normal"/>
        <w:widowControl w:val="0"/>
        <w:jc w:val="right"/>
        <w:rPr>
          <w:rFonts w:ascii="Open Sans" w:eastAsia="Open Sans" w:hAnsi="Open Sans" w:cs="Open Sans"/>
          <w:b/>
          <w:lang w:val="pl-PL"/>
        </w:rPr>
      </w:pPr>
    </w:p>
    <w:tbl>
      <w:tblPr>
        <w:tblStyle w:val="TableNormal0"/>
        <w:tblW w:w="9359" w:type="dxa"/>
        <w:tblInd w:w="113" w:type="dxa"/>
        <w:tblLayout w:type="fixed"/>
        <w:tblCellMar>
          <w:left w:w="108" w:type="dxa"/>
          <w:right w:w="108" w:type="dxa"/>
        </w:tblCellMar>
        <w:tblLook w:val="0000" w:firstRow="0" w:lastRow="0" w:firstColumn="0" w:lastColumn="0" w:noHBand="0" w:noVBand="0"/>
      </w:tblPr>
      <w:tblGrid>
        <w:gridCol w:w="1900"/>
        <w:gridCol w:w="7459"/>
      </w:tblGrid>
      <w:tr w:rsidR="00C825A5" w:rsidRPr="00C71737">
        <w:tc>
          <w:tcPr>
            <w:tcW w:w="1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0000"/>
          </w:tcPr>
          <w:p w:rsidR="00C825A5" w:rsidRPr="00C71737" w:rsidRDefault="00135FD5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color w:val="FFFFFF"/>
                <w:lang w:val="pl-PL"/>
              </w:rPr>
            </w:pPr>
            <w:r w:rsidRPr="00C71737">
              <w:rPr>
                <w:rFonts w:ascii="Times New Roman" w:eastAsia="Open Sans" w:hAnsi="Times New Roman" w:cs="Times New Roman"/>
                <w:b/>
                <w:color w:val="FFFFFF"/>
                <w:lang w:val="pl-PL"/>
              </w:rPr>
              <w:t>Nazwa</w:t>
            </w:r>
            <w:r w:rsidR="00C71737">
              <w:rPr>
                <w:rFonts w:ascii="Times New Roman" w:eastAsia="Open Sans" w:hAnsi="Times New Roman" w:cs="Times New Roman"/>
                <w:b/>
                <w:color w:val="FFFFFF"/>
                <w:lang w:val="pl-PL"/>
              </w:rPr>
              <w:t xml:space="preserve"> </w:t>
            </w:r>
            <w:r w:rsidRPr="00C71737">
              <w:rPr>
                <w:rFonts w:ascii="Times New Roman" w:eastAsia="Open Sans" w:hAnsi="Times New Roman" w:cs="Times New Roman"/>
                <w:b/>
                <w:color w:val="FFFFFF"/>
                <w:lang w:val="pl-PL"/>
              </w:rPr>
              <w:t>przedmiotu</w:t>
            </w:r>
          </w:p>
        </w:tc>
        <w:tc>
          <w:tcPr>
            <w:tcW w:w="7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0000"/>
          </w:tcPr>
          <w:p w:rsidR="00C825A5" w:rsidRPr="00C71737" w:rsidRDefault="00C71737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color w:val="FFFFFF"/>
                <w:lang w:val="pl-PL"/>
              </w:rPr>
            </w:pPr>
            <w:r w:rsidRPr="00C71737">
              <w:rPr>
                <w:rFonts w:ascii="Times New Roman" w:eastAsia="Open Sans" w:hAnsi="Times New Roman" w:cs="Times New Roman"/>
                <w:b/>
                <w:color w:val="FFFFFF"/>
                <w:lang w:val="pl-PL"/>
              </w:rPr>
              <w:t xml:space="preserve"> Język angielski</w:t>
            </w:r>
          </w:p>
          <w:p w:rsidR="00C71737" w:rsidRPr="00C71737" w:rsidRDefault="00C71737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color w:val="FFFFFF"/>
                <w:lang w:val="pl-PL"/>
              </w:rPr>
            </w:pPr>
          </w:p>
        </w:tc>
      </w:tr>
      <w:tr w:rsidR="00C825A5" w:rsidRPr="00C71737">
        <w:tc>
          <w:tcPr>
            <w:tcW w:w="1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25A5" w:rsidRPr="00C71737" w:rsidRDefault="00135FD5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C71737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Jednostka</w:t>
            </w:r>
            <w:r w:rsidR="00C71737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 xml:space="preserve"> </w:t>
            </w:r>
            <w:r w:rsidRPr="00C71737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prowadząca</w:t>
            </w:r>
          </w:p>
        </w:tc>
        <w:tc>
          <w:tcPr>
            <w:tcW w:w="7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25A5" w:rsidRPr="00C71737" w:rsidRDefault="00707E9E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lang w:val="pl-PL"/>
              </w:rPr>
            </w:pPr>
            <w:r w:rsidRPr="00C71737">
              <w:rPr>
                <w:rFonts w:ascii="Times New Roman" w:eastAsia="Open Sans" w:hAnsi="Times New Roman" w:cs="Times New Roman"/>
                <w:lang w:val="pl-PL"/>
              </w:rPr>
              <w:t>Zakład Języków Obcych</w:t>
            </w:r>
          </w:p>
        </w:tc>
      </w:tr>
      <w:tr w:rsidR="00C825A5" w:rsidRPr="00C71737">
        <w:tc>
          <w:tcPr>
            <w:tcW w:w="1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25A5" w:rsidRPr="00C71737" w:rsidRDefault="00135FD5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C71737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Rok</w:t>
            </w:r>
            <w:r w:rsidR="00C71737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 xml:space="preserve"> </w:t>
            </w:r>
            <w:r w:rsidRPr="00C71737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akademicki</w:t>
            </w:r>
          </w:p>
        </w:tc>
        <w:tc>
          <w:tcPr>
            <w:tcW w:w="7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25A5" w:rsidRDefault="00707E9E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lang w:val="pl-PL"/>
              </w:rPr>
            </w:pPr>
            <w:r w:rsidRPr="00C71737">
              <w:rPr>
                <w:rFonts w:ascii="Times New Roman" w:eastAsia="Open Sans" w:hAnsi="Times New Roman" w:cs="Times New Roman"/>
                <w:lang w:val="pl-PL"/>
              </w:rPr>
              <w:t>2025/26</w:t>
            </w:r>
          </w:p>
          <w:p w:rsidR="00B91EA4" w:rsidRPr="00C71737" w:rsidRDefault="00B91EA4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lang w:val="pl-PL"/>
              </w:rPr>
            </w:pPr>
          </w:p>
        </w:tc>
      </w:tr>
      <w:tr w:rsidR="00C825A5" w:rsidRPr="00977BD9">
        <w:trPr>
          <w:trHeight w:val="310"/>
        </w:trPr>
        <w:tc>
          <w:tcPr>
            <w:tcW w:w="1900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25A5" w:rsidRPr="00C71737" w:rsidRDefault="00135FD5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C71737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Kierunek</w:t>
            </w:r>
          </w:p>
        </w:tc>
        <w:tc>
          <w:tcPr>
            <w:tcW w:w="7458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25A5" w:rsidRPr="00C71737" w:rsidRDefault="00707E9E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lang w:val="pl-PL"/>
              </w:rPr>
            </w:pPr>
            <w:r w:rsidRPr="00C71737">
              <w:rPr>
                <w:rFonts w:ascii="Times New Roman" w:eastAsia="Open Sans" w:hAnsi="Times New Roman" w:cs="Times New Roman"/>
                <w:lang w:val="pl-PL"/>
              </w:rPr>
              <w:t>Malarstwo / Rzeźba / Rysunek /Szkło – grupa mieszana</w:t>
            </w:r>
          </w:p>
        </w:tc>
      </w:tr>
      <w:tr w:rsidR="00C825A5" w:rsidRPr="00977BD9">
        <w:trPr>
          <w:trHeight w:val="310"/>
        </w:trPr>
        <w:tc>
          <w:tcPr>
            <w:tcW w:w="19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25A5" w:rsidRPr="00C71737" w:rsidRDefault="00C825A5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</w:tc>
        <w:tc>
          <w:tcPr>
            <w:tcW w:w="745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25A5" w:rsidRPr="00C71737" w:rsidRDefault="00C825A5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lang w:val="pl-PL"/>
              </w:rPr>
            </w:pPr>
          </w:p>
        </w:tc>
      </w:tr>
      <w:tr w:rsidR="00C825A5" w:rsidRPr="00C71737">
        <w:tc>
          <w:tcPr>
            <w:tcW w:w="19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25A5" w:rsidRPr="00C71737" w:rsidRDefault="00135FD5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C71737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W zakresie (jeśli</w:t>
            </w:r>
            <w:r w:rsidR="00C71737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 xml:space="preserve"> </w:t>
            </w:r>
            <w:r w:rsidRPr="00C71737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dotyczy)</w:t>
            </w:r>
          </w:p>
        </w:tc>
        <w:tc>
          <w:tcPr>
            <w:tcW w:w="74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25A5" w:rsidRPr="00C71737" w:rsidRDefault="00C825A5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lang w:val="pl-PL"/>
              </w:rPr>
            </w:pPr>
          </w:p>
        </w:tc>
      </w:tr>
      <w:tr w:rsidR="00C825A5" w:rsidRPr="00977BD9">
        <w:tc>
          <w:tcPr>
            <w:tcW w:w="19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25A5" w:rsidRPr="00C71737" w:rsidRDefault="00135FD5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C71737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Stopień</w:t>
            </w:r>
            <w:r w:rsidR="00C71737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 xml:space="preserve"> </w:t>
            </w:r>
            <w:r w:rsidRPr="00C71737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studiów / poziom</w:t>
            </w:r>
            <w:r w:rsidR="00C71737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 xml:space="preserve"> </w:t>
            </w:r>
            <w:r w:rsidRPr="00C71737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kwalifikacji</w:t>
            </w:r>
          </w:p>
        </w:tc>
        <w:tc>
          <w:tcPr>
            <w:tcW w:w="74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25A5" w:rsidRPr="00C71737" w:rsidRDefault="00707E9E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lang w:val="pl-PL"/>
              </w:rPr>
            </w:pPr>
            <w:r w:rsidRPr="00C71737">
              <w:rPr>
                <w:rFonts w:ascii="Times New Roman" w:eastAsia="Open Sans" w:hAnsi="Times New Roman" w:cs="Times New Roman"/>
                <w:lang w:val="pl-PL"/>
              </w:rPr>
              <w:t>Studia magisterskie jednolite ( Rzeźba), Studia licencjackie ( Szkło)</w:t>
            </w:r>
          </w:p>
        </w:tc>
      </w:tr>
      <w:tr w:rsidR="00C825A5" w:rsidRPr="00C71737">
        <w:trPr>
          <w:trHeight w:val="310"/>
        </w:trPr>
        <w:tc>
          <w:tcPr>
            <w:tcW w:w="19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25A5" w:rsidRPr="00C71737" w:rsidRDefault="00135FD5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C71737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Forma studiów</w:t>
            </w:r>
          </w:p>
        </w:tc>
        <w:tc>
          <w:tcPr>
            <w:tcW w:w="745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25A5" w:rsidRPr="00C71737" w:rsidRDefault="00707E9E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lang w:val="pl-PL"/>
              </w:rPr>
            </w:pPr>
            <w:r w:rsidRPr="00C71737">
              <w:rPr>
                <w:rFonts w:ascii="Times New Roman" w:eastAsia="Open Sans" w:hAnsi="Times New Roman" w:cs="Times New Roman"/>
                <w:lang w:val="pl-PL"/>
              </w:rPr>
              <w:t>Studia stacjonarne</w:t>
            </w:r>
          </w:p>
        </w:tc>
      </w:tr>
      <w:tr w:rsidR="00C825A5" w:rsidRPr="00C71737">
        <w:trPr>
          <w:trHeight w:val="310"/>
        </w:trPr>
        <w:tc>
          <w:tcPr>
            <w:tcW w:w="19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25A5" w:rsidRPr="00C71737" w:rsidRDefault="00C825A5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</w:tc>
        <w:tc>
          <w:tcPr>
            <w:tcW w:w="74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25A5" w:rsidRPr="00C71737" w:rsidRDefault="00C825A5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</w:tc>
      </w:tr>
      <w:tr w:rsidR="00C825A5" w:rsidRPr="00C71737">
        <w:tc>
          <w:tcPr>
            <w:tcW w:w="1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25A5" w:rsidRPr="00C71737" w:rsidRDefault="00135FD5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C71737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Rok</w:t>
            </w:r>
            <w:r w:rsidR="00C71737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 xml:space="preserve"> </w:t>
            </w:r>
            <w:r w:rsidRPr="00C71737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studiów / semestr</w:t>
            </w:r>
          </w:p>
        </w:tc>
        <w:tc>
          <w:tcPr>
            <w:tcW w:w="7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25A5" w:rsidRDefault="005308FA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lang w:val="pl-PL"/>
              </w:rPr>
            </w:pPr>
            <w:r w:rsidRPr="00C71737">
              <w:rPr>
                <w:rFonts w:ascii="Times New Roman" w:eastAsia="Open Sans" w:hAnsi="Times New Roman" w:cs="Times New Roman"/>
                <w:lang w:val="pl-PL"/>
              </w:rPr>
              <w:t>Rok  II</w:t>
            </w:r>
            <w:r w:rsidR="00C71737">
              <w:rPr>
                <w:rFonts w:ascii="Times New Roman" w:eastAsia="Open Sans" w:hAnsi="Times New Roman" w:cs="Times New Roman"/>
                <w:lang w:val="pl-PL"/>
              </w:rPr>
              <w:t xml:space="preserve"> /</w:t>
            </w:r>
            <w:r w:rsidRPr="00C71737">
              <w:rPr>
                <w:rFonts w:ascii="Times New Roman" w:eastAsia="Open Sans" w:hAnsi="Times New Roman" w:cs="Times New Roman"/>
                <w:lang w:val="pl-PL"/>
              </w:rPr>
              <w:t xml:space="preserve"> </w:t>
            </w:r>
            <w:r w:rsidR="008F153F" w:rsidRPr="00C71737">
              <w:rPr>
                <w:rFonts w:ascii="Times New Roman" w:eastAsia="Open Sans" w:hAnsi="Times New Roman" w:cs="Times New Roman"/>
                <w:lang w:val="pl-PL"/>
              </w:rPr>
              <w:t>semest</w:t>
            </w:r>
            <w:r w:rsidRPr="00C71737">
              <w:rPr>
                <w:rFonts w:ascii="Times New Roman" w:eastAsia="Open Sans" w:hAnsi="Times New Roman" w:cs="Times New Roman"/>
                <w:lang w:val="pl-PL"/>
              </w:rPr>
              <w:t xml:space="preserve">r </w:t>
            </w:r>
            <w:r w:rsidR="00C71737">
              <w:rPr>
                <w:rFonts w:ascii="Times New Roman" w:eastAsia="Open Sans" w:hAnsi="Times New Roman" w:cs="Times New Roman"/>
                <w:lang w:val="pl-PL"/>
              </w:rPr>
              <w:t>3</w:t>
            </w:r>
            <w:r w:rsidR="00977BD9">
              <w:rPr>
                <w:rFonts w:ascii="Times New Roman" w:eastAsia="Open Sans" w:hAnsi="Times New Roman" w:cs="Times New Roman"/>
                <w:lang w:val="pl-PL"/>
              </w:rPr>
              <w:t>,</w:t>
            </w:r>
            <w:r w:rsidR="00707E9E" w:rsidRPr="00C71737">
              <w:rPr>
                <w:rFonts w:ascii="Times New Roman" w:eastAsia="Open Sans" w:hAnsi="Times New Roman" w:cs="Times New Roman"/>
                <w:lang w:val="pl-PL"/>
              </w:rPr>
              <w:t xml:space="preserve"> </w:t>
            </w:r>
            <w:r w:rsidR="00C71737">
              <w:rPr>
                <w:rFonts w:ascii="Times New Roman" w:eastAsia="Open Sans" w:hAnsi="Times New Roman" w:cs="Times New Roman"/>
                <w:lang w:val="pl-PL"/>
              </w:rPr>
              <w:t>4</w:t>
            </w:r>
          </w:p>
          <w:p w:rsidR="00C71737" w:rsidRPr="00C71737" w:rsidRDefault="00C71737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lang w:val="pl-PL"/>
              </w:rPr>
            </w:pPr>
          </w:p>
        </w:tc>
      </w:tr>
      <w:tr w:rsidR="00C825A5" w:rsidRPr="00C71737">
        <w:tc>
          <w:tcPr>
            <w:tcW w:w="19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25A5" w:rsidRPr="00C71737" w:rsidRDefault="00135FD5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C71737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Pracownia (jeśli</w:t>
            </w:r>
            <w:r w:rsidR="00C71737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 xml:space="preserve"> </w:t>
            </w:r>
            <w:r w:rsidRPr="00C71737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dotyczy)</w:t>
            </w:r>
          </w:p>
        </w:tc>
        <w:tc>
          <w:tcPr>
            <w:tcW w:w="74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25A5" w:rsidRPr="00C71737" w:rsidRDefault="00C825A5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</w:tc>
      </w:tr>
      <w:tr w:rsidR="00C825A5" w:rsidRPr="00C71737">
        <w:tc>
          <w:tcPr>
            <w:tcW w:w="19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25A5" w:rsidRPr="00C71737" w:rsidRDefault="00135FD5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C71737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Prowadzący</w:t>
            </w:r>
            <w:r w:rsidR="00C71737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 xml:space="preserve"> </w:t>
            </w:r>
            <w:r w:rsidRPr="00C71737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pracownię</w:t>
            </w:r>
          </w:p>
        </w:tc>
        <w:tc>
          <w:tcPr>
            <w:tcW w:w="74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25A5" w:rsidRPr="00C71737" w:rsidRDefault="00C825A5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</w:tc>
      </w:tr>
      <w:tr w:rsidR="00C825A5" w:rsidRPr="00977BD9">
        <w:tc>
          <w:tcPr>
            <w:tcW w:w="19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25A5" w:rsidRPr="00C71737" w:rsidRDefault="00135FD5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C71737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Osoba/zespół</w:t>
            </w:r>
            <w:r w:rsidR="00C71737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 xml:space="preserve"> </w:t>
            </w:r>
            <w:r w:rsidRPr="00C71737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prowadzący</w:t>
            </w:r>
            <w:r w:rsidR="00C71737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 xml:space="preserve"> </w:t>
            </w:r>
            <w:r w:rsidRPr="00C71737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przedmiot</w:t>
            </w:r>
          </w:p>
        </w:tc>
        <w:tc>
          <w:tcPr>
            <w:tcW w:w="74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08FA" w:rsidRPr="00C71737" w:rsidRDefault="005308FA" w:rsidP="005308FA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lang w:val="pl-PL"/>
              </w:rPr>
            </w:pPr>
            <w:r w:rsidRPr="00C71737">
              <w:rPr>
                <w:rFonts w:ascii="Times New Roman" w:eastAsia="Open Sans" w:hAnsi="Times New Roman" w:cs="Times New Roman"/>
                <w:lang w:val="pl-PL"/>
              </w:rPr>
              <w:t>1.st.wykł. Dorota Kopacz-</w:t>
            </w:r>
            <w:proofErr w:type="spellStart"/>
            <w:r w:rsidRPr="00C71737">
              <w:rPr>
                <w:rFonts w:ascii="Times New Roman" w:eastAsia="Open Sans" w:hAnsi="Times New Roman" w:cs="Times New Roman"/>
                <w:lang w:val="pl-PL"/>
              </w:rPr>
              <w:t>Thomaidis</w:t>
            </w:r>
            <w:proofErr w:type="spellEnd"/>
            <w:r w:rsidRPr="00C71737">
              <w:rPr>
                <w:rFonts w:ascii="Times New Roman" w:eastAsia="Open Sans" w:hAnsi="Times New Roman" w:cs="Times New Roman"/>
                <w:lang w:val="pl-PL"/>
              </w:rPr>
              <w:t>( język specjalistyczny)</w:t>
            </w:r>
          </w:p>
          <w:p w:rsidR="005308FA" w:rsidRPr="00C71737" w:rsidRDefault="005308FA" w:rsidP="005308FA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lang w:val="pl-PL"/>
              </w:rPr>
            </w:pPr>
            <w:r w:rsidRPr="00C71737">
              <w:rPr>
                <w:rFonts w:ascii="Times New Roman" w:eastAsia="Open Sans" w:hAnsi="Times New Roman" w:cs="Times New Roman"/>
                <w:lang w:val="pl-PL"/>
              </w:rPr>
              <w:t xml:space="preserve">2. st. </w:t>
            </w:r>
            <w:proofErr w:type="spellStart"/>
            <w:r w:rsidR="00977BD9" w:rsidRPr="00C71737">
              <w:rPr>
                <w:rFonts w:ascii="Times New Roman" w:eastAsia="Open Sans" w:hAnsi="Times New Roman" w:cs="Times New Roman"/>
                <w:lang w:val="pl-PL"/>
              </w:rPr>
              <w:t>W</w:t>
            </w:r>
            <w:r w:rsidRPr="00C71737">
              <w:rPr>
                <w:rFonts w:ascii="Times New Roman" w:eastAsia="Open Sans" w:hAnsi="Times New Roman" w:cs="Times New Roman"/>
                <w:lang w:val="pl-PL"/>
              </w:rPr>
              <w:t>ykł</w:t>
            </w:r>
            <w:proofErr w:type="spellEnd"/>
            <w:r w:rsidRPr="00C71737">
              <w:rPr>
                <w:rFonts w:ascii="Times New Roman" w:eastAsia="Open Sans" w:hAnsi="Times New Roman" w:cs="Times New Roman"/>
                <w:lang w:val="pl-PL"/>
              </w:rPr>
              <w:t>. Anita Majcher ( język specjalistyczny)</w:t>
            </w:r>
          </w:p>
          <w:p w:rsidR="005308FA" w:rsidRPr="00C71737" w:rsidRDefault="005308FA" w:rsidP="005308FA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trike/>
                <w:color w:val="FF0000"/>
                <w:lang w:val="pl-PL"/>
              </w:rPr>
            </w:pPr>
            <w:r w:rsidRPr="00C71737">
              <w:rPr>
                <w:rFonts w:ascii="Times New Roman" w:eastAsia="Open Sans" w:hAnsi="Times New Roman" w:cs="Times New Roman"/>
                <w:lang w:val="pl-PL"/>
              </w:rPr>
              <w:t xml:space="preserve">3.st. lektor Stanisław </w:t>
            </w:r>
            <w:proofErr w:type="spellStart"/>
            <w:r w:rsidRPr="00C71737">
              <w:rPr>
                <w:rFonts w:ascii="Times New Roman" w:eastAsia="Open Sans" w:hAnsi="Times New Roman" w:cs="Times New Roman"/>
                <w:lang w:val="pl-PL"/>
              </w:rPr>
              <w:t>Chwiszczuk</w:t>
            </w:r>
            <w:proofErr w:type="spellEnd"/>
            <w:r w:rsidRPr="00C71737">
              <w:rPr>
                <w:rFonts w:ascii="Times New Roman" w:eastAsia="Open Sans" w:hAnsi="Times New Roman" w:cs="Times New Roman"/>
                <w:lang w:val="pl-PL"/>
              </w:rPr>
              <w:t xml:space="preserve"> (język ogólny)</w:t>
            </w:r>
          </w:p>
          <w:p w:rsidR="00C825A5" w:rsidRPr="00C71737" w:rsidRDefault="00C825A5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</w:tc>
      </w:tr>
      <w:tr w:rsidR="00C825A5" w:rsidRPr="00977BD9">
        <w:tc>
          <w:tcPr>
            <w:tcW w:w="1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25A5" w:rsidRPr="00C71737" w:rsidRDefault="00135FD5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C71737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Cel</w:t>
            </w:r>
            <w:r w:rsidR="00C71737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 xml:space="preserve"> </w:t>
            </w:r>
            <w:r w:rsidRPr="00C71737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kształcenia</w:t>
            </w:r>
            <w:r w:rsidR="00C71737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 xml:space="preserve"> </w:t>
            </w:r>
            <w:r w:rsidRPr="00C71737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przedmiotu</w:t>
            </w:r>
          </w:p>
        </w:tc>
        <w:tc>
          <w:tcPr>
            <w:tcW w:w="7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25A5" w:rsidRDefault="00707E9E">
            <w:pPr>
              <w:pStyle w:val="LO-normal"/>
              <w:widowControl w:val="0"/>
              <w:spacing w:line="240" w:lineRule="auto"/>
              <w:rPr>
                <w:rStyle w:val="CharacterStyleopisy"/>
                <w:rFonts w:ascii="Times New Roman" w:eastAsia="Arial" w:hAnsi="Times New Roman" w:cs="Times New Roman"/>
                <w:sz w:val="22"/>
              </w:rPr>
            </w:pPr>
            <w:r w:rsidRPr="00C71737">
              <w:rPr>
                <w:rStyle w:val="CharacterStyleopisy"/>
                <w:rFonts w:ascii="Times New Roman" w:eastAsia="Arial" w:hAnsi="Times New Roman" w:cs="Times New Roman"/>
                <w:sz w:val="22"/>
              </w:rPr>
              <w:t xml:space="preserve">Zapoznanie studentów z angielskim słownictwem ogólnym i artystycznym dotyczącym  technicznych aspektów procesu twórczego, jak również efektów artystycznych. Zdobycie umiejętności wykorzystania języka specjalistycznego i ogólnego w zakresie </w:t>
            </w:r>
            <w:r w:rsidR="00977BD9">
              <w:rPr>
                <w:rStyle w:val="CharacterStyleopisy"/>
                <w:rFonts w:ascii="Times New Roman" w:eastAsia="Arial" w:hAnsi="Times New Roman" w:cs="Times New Roman"/>
                <w:sz w:val="22"/>
              </w:rPr>
              <w:pgNum/>
            </w:r>
            <w:proofErr w:type="spellStart"/>
            <w:r w:rsidR="00977BD9">
              <w:rPr>
                <w:rStyle w:val="CharacterStyleopisy"/>
                <w:rFonts w:ascii="Times New Roman" w:eastAsia="Arial" w:hAnsi="Times New Roman" w:cs="Times New Roman"/>
                <w:sz w:val="22"/>
              </w:rPr>
              <w:t>zterech</w:t>
            </w:r>
            <w:proofErr w:type="spellEnd"/>
            <w:r w:rsidRPr="00C71737">
              <w:rPr>
                <w:rStyle w:val="CharacterStyleopisy"/>
                <w:rFonts w:ascii="Times New Roman" w:eastAsia="Arial" w:hAnsi="Times New Roman" w:cs="Times New Roman"/>
                <w:sz w:val="22"/>
              </w:rPr>
              <w:t xml:space="preserve"> podstawowych kompetencji językowych: mówienia, słuchania, pisania i czytania.</w:t>
            </w:r>
          </w:p>
          <w:p w:rsidR="00C71737" w:rsidRPr="00C71737" w:rsidRDefault="00C71737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color w:val="000000"/>
                <w:sz w:val="18"/>
                <w:szCs w:val="18"/>
                <w:lang w:val="pl-PL"/>
              </w:rPr>
            </w:pPr>
          </w:p>
        </w:tc>
      </w:tr>
      <w:tr w:rsidR="00C825A5" w:rsidRPr="00C71737">
        <w:tc>
          <w:tcPr>
            <w:tcW w:w="1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25A5" w:rsidRPr="00C71737" w:rsidRDefault="00135FD5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C71737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Program pracowni</w:t>
            </w:r>
          </w:p>
        </w:tc>
        <w:tc>
          <w:tcPr>
            <w:tcW w:w="7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25A5" w:rsidRPr="00C71737" w:rsidRDefault="00C825A5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</w:tc>
      </w:tr>
      <w:tr w:rsidR="00C825A5" w:rsidRPr="00C71737">
        <w:tc>
          <w:tcPr>
            <w:tcW w:w="1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25A5" w:rsidRPr="00C71737" w:rsidRDefault="00135FD5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C71737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Szczegółowa</w:t>
            </w:r>
          </w:p>
          <w:p w:rsidR="00C825A5" w:rsidRPr="00C71737" w:rsidRDefault="00135FD5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proofErr w:type="spellStart"/>
            <w:r w:rsidRPr="00C71737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treśćzajęć</w:t>
            </w:r>
            <w:proofErr w:type="spellEnd"/>
          </w:p>
        </w:tc>
        <w:tc>
          <w:tcPr>
            <w:tcW w:w="7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248F1" w:rsidRPr="00C71737" w:rsidRDefault="004248F1" w:rsidP="004248F1">
            <w:pPr>
              <w:pStyle w:val="LO-normal"/>
              <w:widowControl w:val="0"/>
              <w:spacing w:line="240" w:lineRule="auto"/>
              <w:rPr>
                <w:rFonts w:ascii="Times New Roman" w:hAnsi="Times New Roman" w:cs="Times New Roman"/>
                <w:b/>
                <w:bCs/>
                <w:lang w:val="pl-PL"/>
              </w:rPr>
            </w:pPr>
            <w:r w:rsidRPr="00C71737">
              <w:rPr>
                <w:rFonts w:ascii="Times New Roman" w:eastAsia="Open Sans" w:hAnsi="Times New Roman" w:cs="Times New Roman"/>
                <w:b/>
                <w:bCs/>
                <w:color w:val="000000"/>
                <w:lang w:val="pl-PL"/>
              </w:rPr>
              <w:t>Semestr I</w:t>
            </w:r>
          </w:p>
          <w:p w:rsidR="00234770" w:rsidRPr="00C71737" w:rsidRDefault="00234770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color w:val="000000"/>
                <w:u w:val="single"/>
                <w:lang w:val="pl-PL"/>
              </w:rPr>
            </w:pPr>
            <w:r w:rsidRPr="00C71737">
              <w:rPr>
                <w:rFonts w:ascii="Times New Roman" w:eastAsia="Open Sans" w:hAnsi="Times New Roman" w:cs="Times New Roman"/>
                <w:color w:val="000000"/>
                <w:u w:val="single"/>
                <w:lang w:val="pl-PL"/>
              </w:rPr>
              <w:t>Język specjalistyczny:</w:t>
            </w:r>
          </w:p>
          <w:p w:rsidR="00234770" w:rsidRPr="00C71737" w:rsidRDefault="00234770" w:rsidP="00707E9E">
            <w:pPr>
              <w:widowControl w:val="0"/>
              <w:rPr>
                <w:rStyle w:val="CharacterStyleopisy"/>
                <w:rFonts w:ascii="Times New Roman" w:eastAsia="Arial" w:hAnsi="Times New Roman" w:cs="Times New Roman"/>
                <w:sz w:val="22"/>
              </w:rPr>
            </w:pPr>
            <w:r w:rsidRPr="00C71737">
              <w:rPr>
                <w:rStyle w:val="CharacterStyleopisy"/>
                <w:rFonts w:ascii="Times New Roman" w:eastAsia="Arial" w:hAnsi="Times New Roman" w:cs="Times New Roman"/>
                <w:sz w:val="22"/>
              </w:rPr>
              <w:t>1.Malarstwo sztalugowe</w:t>
            </w:r>
            <w:r w:rsidR="008F153F" w:rsidRPr="00C71737">
              <w:rPr>
                <w:rStyle w:val="CharacterStyleopisy"/>
                <w:rFonts w:ascii="Times New Roman" w:eastAsia="Arial" w:hAnsi="Times New Roman" w:cs="Times New Roman"/>
                <w:sz w:val="22"/>
              </w:rPr>
              <w:t xml:space="preserve"> ( kontynuacja materiału z I roku, II semestru)</w:t>
            </w:r>
            <w:r w:rsidRPr="00C71737">
              <w:rPr>
                <w:rStyle w:val="CharacterStyleopisy"/>
                <w:rFonts w:ascii="Times New Roman" w:eastAsia="Arial" w:hAnsi="Times New Roman" w:cs="Times New Roman"/>
                <w:sz w:val="22"/>
              </w:rPr>
              <w:t>- analiza technik malars</w:t>
            </w:r>
            <w:r w:rsidR="004248F1" w:rsidRPr="00C71737">
              <w:rPr>
                <w:rStyle w:val="CharacterStyleopisy"/>
                <w:rFonts w:ascii="Times New Roman" w:eastAsia="Arial" w:hAnsi="Times New Roman" w:cs="Times New Roman"/>
                <w:sz w:val="22"/>
              </w:rPr>
              <w:t>kich, sposobów nakładania farby; pojęcia i terminy malarskie</w:t>
            </w:r>
            <w:r w:rsidR="008F153F" w:rsidRPr="00C71737">
              <w:rPr>
                <w:rStyle w:val="CharacterStyleopisy"/>
                <w:rFonts w:ascii="Times New Roman" w:eastAsia="Arial" w:hAnsi="Times New Roman" w:cs="Times New Roman"/>
                <w:sz w:val="22"/>
              </w:rPr>
              <w:t>.</w:t>
            </w:r>
          </w:p>
          <w:p w:rsidR="00234770" w:rsidRPr="00C71737" w:rsidRDefault="00234770" w:rsidP="00707E9E">
            <w:pPr>
              <w:widowControl w:val="0"/>
              <w:rPr>
                <w:rStyle w:val="CharacterStyleopisy"/>
                <w:rFonts w:ascii="Times New Roman" w:hAnsi="Times New Roman" w:cs="Times New Roman"/>
                <w:sz w:val="22"/>
              </w:rPr>
            </w:pPr>
            <w:r w:rsidRPr="00C71737">
              <w:rPr>
                <w:rStyle w:val="CharacterStyleopisy"/>
                <w:rFonts w:ascii="Times New Roman" w:eastAsia="Arial" w:hAnsi="Times New Roman" w:cs="Times New Roman"/>
                <w:sz w:val="22"/>
              </w:rPr>
              <w:t>2.</w:t>
            </w:r>
            <w:r w:rsidRPr="00C71737">
              <w:rPr>
                <w:rStyle w:val="CharacterStyleopisy"/>
                <w:rFonts w:ascii="Times New Roman" w:hAnsi="Times New Roman" w:cs="Times New Roman"/>
                <w:sz w:val="22"/>
              </w:rPr>
              <w:t xml:space="preserve"> </w:t>
            </w:r>
            <w:r w:rsidRPr="00C71737">
              <w:rPr>
                <w:rStyle w:val="CharacterStyleopisy"/>
                <w:rFonts w:ascii="Times New Roman" w:eastAsia="Arial" w:hAnsi="Times New Roman" w:cs="Times New Roman"/>
                <w:sz w:val="22"/>
              </w:rPr>
              <w:t xml:space="preserve">Artist </w:t>
            </w:r>
            <w:proofErr w:type="spellStart"/>
            <w:r w:rsidRPr="00C71737">
              <w:rPr>
                <w:rStyle w:val="CharacterStyleopisy"/>
                <w:rFonts w:ascii="Times New Roman" w:eastAsia="Arial" w:hAnsi="Times New Roman" w:cs="Times New Roman"/>
                <w:sz w:val="22"/>
              </w:rPr>
              <w:t>statement</w:t>
            </w:r>
            <w:proofErr w:type="spellEnd"/>
            <w:r w:rsidRPr="00C71737">
              <w:rPr>
                <w:rStyle w:val="CharacterStyleopisy"/>
                <w:rFonts w:ascii="Times New Roman" w:eastAsia="Arial" w:hAnsi="Times New Roman" w:cs="Times New Roman"/>
                <w:sz w:val="22"/>
              </w:rPr>
              <w:t xml:space="preserve"> – zapoznanie się z  formą wypowiedzi pisemnej, próby tworzenia własnej charakterystyki artystycznej.</w:t>
            </w:r>
          </w:p>
          <w:p w:rsidR="00234770" w:rsidRPr="00C71737" w:rsidRDefault="00234770" w:rsidP="00707E9E">
            <w:pPr>
              <w:widowControl w:val="0"/>
              <w:rPr>
                <w:rStyle w:val="CharacterStyleopisy"/>
                <w:rFonts w:ascii="Times New Roman" w:eastAsia="Arial" w:hAnsi="Times New Roman" w:cs="Times New Roman"/>
                <w:sz w:val="22"/>
              </w:rPr>
            </w:pPr>
            <w:r w:rsidRPr="00C71737">
              <w:rPr>
                <w:rStyle w:val="CharacterStyleopisy"/>
                <w:rFonts w:ascii="Times New Roman" w:eastAsia="Arial" w:hAnsi="Times New Roman" w:cs="Times New Roman"/>
                <w:sz w:val="22"/>
              </w:rPr>
              <w:t>3.Analiza trzech gatunków malarskich: martwej natury, pejzażu i portretu na podstawie wybranych prac.</w:t>
            </w:r>
          </w:p>
          <w:p w:rsidR="00570CB8" w:rsidRPr="00C71737" w:rsidRDefault="00570CB8" w:rsidP="00707E9E">
            <w:pPr>
              <w:pStyle w:val="LO-normal"/>
              <w:widowControl w:val="0"/>
              <w:rPr>
                <w:rFonts w:ascii="Times New Roman" w:eastAsia="Open Sans" w:hAnsi="Times New Roman" w:cs="Times New Roman"/>
                <w:lang w:val="pl-PL"/>
              </w:rPr>
            </w:pPr>
            <w:r w:rsidRPr="00C71737">
              <w:rPr>
                <w:rFonts w:ascii="Times New Roman" w:eastAsia="Open Sans" w:hAnsi="Times New Roman" w:cs="Times New Roman"/>
                <w:lang w:val="pl-PL"/>
              </w:rPr>
              <w:t>4.Materiały i główne techniki ich kształtowania (odlewanie, modelowanie, rytowanie, spawanie, lutowanie)</w:t>
            </w:r>
          </w:p>
          <w:p w:rsidR="00570CB8" w:rsidRPr="00C71737" w:rsidRDefault="00570CB8" w:rsidP="00707E9E">
            <w:pPr>
              <w:pStyle w:val="LO-normal"/>
              <w:widowControl w:val="0"/>
              <w:rPr>
                <w:rFonts w:ascii="Times New Roman" w:eastAsia="Open Sans" w:hAnsi="Times New Roman" w:cs="Times New Roman"/>
                <w:lang w:val="pl-PL"/>
              </w:rPr>
            </w:pPr>
            <w:r w:rsidRPr="00C71737">
              <w:rPr>
                <w:rFonts w:ascii="Times New Roman" w:eastAsia="Open Sans" w:hAnsi="Times New Roman" w:cs="Times New Roman"/>
                <w:lang w:val="pl-PL"/>
              </w:rPr>
              <w:t>5.Narzędzia, maszyny, urządzenia wykorzystywane w danym procesie wykonawczym</w:t>
            </w:r>
          </w:p>
          <w:p w:rsidR="00570CB8" w:rsidRPr="00C71737" w:rsidRDefault="00570CB8" w:rsidP="00707E9E">
            <w:pPr>
              <w:pStyle w:val="LO-normal"/>
              <w:widowControl w:val="0"/>
              <w:rPr>
                <w:rFonts w:ascii="Times New Roman" w:eastAsia="Open Sans" w:hAnsi="Times New Roman" w:cs="Times New Roman"/>
                <w:lang w:val="pl-PL"/>
              </w:rPr>
            </w:pPr>
            <w:r w:rsidRPr="00C71737">
              <w:rPr>
                <w:rFonts w:ascii="Times New Roman" w:eastAsia="Open Sans" w:hAnsi="Times New Roman" w:cs="Times New Roman"/>
                <w:lang w:val="pl-PL"/>
              </w:rPr>
              <w:t>6.Etapy tworzenia form gipsowych</w:t>
            </w:r>
          </w:p>
          <w:p w:rsidR="00570CB8" w:rsidRPr="00C71737" w:rsidRDefault="00570CB8" w:rsidP="00707E9E">
            <w:pPr>
              <w:pStyle w:val="LO-normal"/>
              <w:widowControl w:val="0"/>
              <w:rPr>
                <w:rFonts w:ascii="Times New Roman" w:eastAsia="Open Sans" w:hAnsi="Times New Roman" w:cs="Times New Roman"/>
                <w:lang w:val="pl-PL"/>
              </w:rPr>
            </w:pPr>
            <w:r w:rsidRPr="00C71737">
              <w:rPr>
                <w:rFonts w:ascii="Times New Roman" w:eastAsia="Open Sans" w:hAnsi="Times New Roman" w:cs="Times New Roman"/>
                <w:lang w:val="pl-PL"/>
              </w:rPr>
              <w:lastRenderedPageBreak/>
              <w:t>7.Mozaika (historia, proces twórczy, rodzaje, materiały, przybory)</w:t>
            </w:r>
          </w:p>
          <w:p w:rsidR="00570CB8" w:rsidRPr="00C71737" w:rsidRDefault="00570CB8" w:rsidP="00707E9E">
            <w:pPr>
              <w:pStyle w:val="LO-normal"/>
              <w:widowControl w:val="0"/>
              <w:rPr>
                <w:rFonts w:ascii="Times New Roman" w:eastAsia="Open Sans" w:hAnsi="Times New Roman" w:cs="Times New Roman"/>
                <w:lang w:val="pl-PL"/>
              </w:rPr>
            </w:pPr>
            <w:r w:rsidRPr="00C71737">
              <w:rPr>
                <w:rFonts w:ascii="Times New Roman" w:eastAsia="Open Sans" w:hAnsi="Times New Roman" w:cs="Times New Roman"/>
                <w:lang w:val="pl-PL"/>
              </w:rPr>
              <w:t>8.Witraż (etapy wykonania, formy barwienia szkła, materiały, narzędzia)</w:t>
            </w:r>
          </w:p>
          <w:p w:rsidR="00076F3C" w:rsidRPr="00C71737" w:rsidRDefault="00076F3C" w:rsidP="00707E9E">
            <w:pPr>
              <w:pStyle w:val="LO-normal"/>
              <w:widowControl w:val="0"/>
              <w:rPr>
                <w:rFonts w:ascii="Times New Roman" w:eastAsia="Open Sans" w:hAnsi="Times New Roman" w:cs="Times New Roman"/>
                <w:color w:val="000000"/>
                <w:u w:val="single"/>
                <w:lang w:val="pl-PL"/>
              </w:rPr>
            </w:pPr>
          </w:p>
          <w:p w:rsidR="00C825A5" w:rsidRPr="00977BD9" w:rsidRDefault="00135FD5">
            <w:pPr>
              <w:pStyle w:val="LO-normal"/>
              <w:widowControl w:val="0"/>
              <w:spacing w:line="240" w:lineRule="auto"/>
              <w:rPr>
                <w:rFonts w:ascii="Times New Roman" w:hAnsi="Times New Roman" w:cs="Times New Roman"/>
                <w:u w:val="single"/>
              </w:rPr>
            </w:pPr>
            <w:proofErr w:type="spellStart"/>
            <w:r w:rsidRPr="00977BD9">
              <w:rPr>
                <w:rFonts w:ascii="Times New Roman" w:eastAsia="Open Sans" w:hAnsi="Times New Roman" w:cs="Times New Roman"/>
                <w:color w:val="000000"/>
                <w:u w:val="single"/>
              </w:rPr>
              <w:t>Język</w:t>
            </w:r>
            <w:proofErr w:type="spellEnd"/>
            <w:r w:rsidRPr="00977BD9">
              <w:rPr>
                <w:rFonts w:ascii="Times New Roman" w:eastAsia="Open Sans" w:hAnsi="Times New Roman" w:cs="Times New Roman"/>
                <w:color w:val="000000"/>
                <w:u w:val="single"/>
              </w:rPr>
              <w:t xml:space="preserve"> </w:t>
            </w:r>
            <w:proofErr w:type="spellStart"/>
            <w:r w:rsidRPr="00977BD9">
              <w:rPr>
                <w:rFonts w:ascii="Times New Roman" w:eastAsia="Open Sans" w:hAnsi="Times New Roman" w:cs="Times New Roman"/>
                <w:color w:val="000000"/>
                <w:u w:val="single"/>
              </w:rPr>
              <w:t>ogólny</w:t>
            </w:r>
            <w:proofErr w:type="spellEnd"/>
            <w:r w:rsidRPr="00977BD9">
              <w:rPr>
                <w:rFonts w:ascii="Times New Roman" w:eastAsia="Open Sans" w:hAnsi="Times New Roman" w:cs="Times New Roman"/>
                <w:color w:val="000000"/>
                <w:u w:val="single"/>
              </w:rPr>
              <w:t>:</w:t>
            </w:r>
          </w:p>
          <w:p w:rsidR="00C825A5" w:rsidRPr="00977BD9" w:rsidRDefault="00135FD5">
            <w:pPr>
              <w:pStyle w:val="Tekstpodstawowy"/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bookmarkStart w:id="1" w:name="docs-internal-guid-39352bb6-7fff-826e-97"/>
            <w:bookmarkEnd w:id="1"/>
            <w:r w:rsidRPr="00977BD9">
              <w:rPr>
                <w:rFonts w:ascii="Times New Roman" w:eastAsia="Open Sans" w:hAnsi="Times New Roman" w:cs="Times New Roman"/>
                <w:color w:val="000000"/>
              </w:rPr>
              <w:t>9. CAREERS AND STUDYING</w:t>
            </w:r>
          </w:p>
          <w:p w:rsidR="00C825A5" w:rsidRPr="00977BD9" w:rsidRDefault="00135FD5">
            <w:pPr>
              <w:pStyle w:val="Tekstpodstawowy"/>
              <w:widowControl w:val="0"/>
              <w:spacing w:after="0" w:line="331" w:lineRule="auto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977BD9">
              <w:rPr>
                <w:rFonts w:ascii="Times New Roman" w:hAnsi="Times New Roman" w:cs="Times New Roman"/>
                <w:color w:val="000000"/>
              </w:rPr>
              <w:t>gramatyka</w:t>
            </w:r>
            <w:proofErr w:type="spellEnd"/>
            <w:r w:rsidRPr="00977BD9">
              <w:rPr>
                <w:rFonts w:ascii="Times New Roman" w:hAnsi="Times New Roman" w:cs="Times New Roman"/>
                <w:color w:val="000000"/>
              </w:rPr>
              <w:t>:</w:t>
            </w:r>
            <w:r w:rsidR="00234770" w:rsidRPr="00977BD9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977BD9">
              <w:rPr>
                <w:rFonts w:ascii="Times New Roman" w:hAnsi="Times New Roman" w:cs="Times New Roman"/>
                <w:color w:val="000000"/>
              </w:rPr>
              <w:t>Conditionals with present forms ; Conditionals with past forms</w:t>
            </w:r>
          </w:p>
          <w:p w:rsidR="00C825A5" w:rsidRPr="00977BD9" w:rsidRDefault="00135FD5">
            <w:pPr>
              <w:pStyle w:val="Tekstpodstawowy"/>
              <w:widowControl w:val="0"/>
              <w:spacing w:after="0" w:line="331" w:lineRule="auto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977BD9">
              <w:rPr>
                <w:rFonts w:ascii="Times New Roman" w:hAnsi="Times New Roman" w:cs="Times New Roman"/>
                <w:color w:val="000000"/>
              </w:rPr>
              <w:t>słownictwo</w:t>
            </w:r>
            <w:proofErr w:type="spellEnd"/>
            <w:r w:rsidRPr="00977BD9">
              <w:rPr>
                <w:rFonts w:ascii="Times New Roman" w:hAnsi="Times New Roman" w:cs="Times New Roman"/>
                <w:color w:val="000000"/>
              </w:rPr>
              <w:t>:</w:t>
            </w:r>
            <w:r w:rsidR="00234770" w:rsidRPr="00977BD9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977BD9">
              <w:rPr>
                <w:rFonts w:ascii="Times New Roman" w:hAnsi="Times New Roman" w:cs="Times New Roman"/>
                <w:color w:val="000000"/>
              </w:rPr>
              <w:t>Working life; Presentations</w:t>
            </w:r>
          </w:p>
          <w:p w:rsidR="00C825A5" w:rsidRPr="00977BD9" w:rsidRDefault="00135FD5">
            <w:pPr>
              <w:pStyle w:val="Tekstpodstawowy"/>
              <w:widowControl w:val="0"/>
              <w:spacing w:after="0" w:line="331" w:lineRule="auto"/>
              <w:rPr>
                <w:rFonts w:ascii="Times New Roman" w:hAnsi="Times New Roman" w:cs="Times New Roman"/>
                <w:color w:val="000000"/>
              </w:rPr>
            </w:pPr>
            <w:r w:rsidRPr="00977BD9">
              <w:rPr>
                <w:rFonts w:ascii="Times New Roman" w:hAnsi="Times New Roman" w:cs="Times New Roman"/>
                <w:color w:val="000000"/>
              </w:rPr>
              <w:t>10. SOCIALISING</w:t>
            </w:r>
          </w:p>
          <w:p w:rsidR="00C825A5" w:rsidRPr="00977BD9" w:rsidRDefault="00135FD5">
            <w:pPr>
              <w:pStyle w:val="Tekstpodstawowy"/>
              <w:widowControl w:val="0"/>
              <w:spacing w:after="0" w:line="331" w:lineRule="auto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977BD9">
              <w:rPr>
                <w:rFonts w:ascii="Times New Roman" w:hAnsi="Times New Roman" w:cs="Times New Roman"/>
                <w:color w:val="000000"/>
              </w:rPr>
              <w:t>gramatyka</w:t>
            </w:r>
            <w:proofErr w:type="spellEnd"/>
            <w:r w:rsidRPr="00977BD9">
              <w:rPr>
                <w:rFonts w:ascii="Times New Roman" w:hAnsi="Times New Roman" w:cs="Times New Roman"/>
                <w:color w:val="000000"/>
              </w:rPr>
              <w:t>:</w:t>
            </w:r>
            <w:r w:rsidR="00234770" w:rsidRPr="00977BD9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977BD9">
              <w:rPr>
                <w:rFonts w:ascii="Times New Roman" w:hAnsi="Times New Roman" w:cs="Times New Roman"/>
                <w:color w:val="000000"/>
              </w:rPr>
              <w:t>The future perfect; Question tags</w:t>
            </w:r>
          </w:p>
          <w:p w:rsidR="00C825A5" w:rsidRPr="00977BD9" w:rsidRDefault="00135FD5">
            <w:pPr>
              <w:pStyle w:val="Tekstpodstawowy"/>
              <w:widowControl w:val="0"/>
              <w:spacing w:after="0" w:line="331" w:lineRule="auto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977BD9">
              <w:rPr>
                <w:rFonts w:ascii="Times New Roman" w:hAnsi="Times New Roman" w:cs="Times New Roman"/>
                <w:color w:val="000000"/>
              </w:rPr>
              <w:t>słownictwo</w:t>
            </w:r>
            <w:proofErr w:type="spellEnd"/>
            <w:r w:rsidRPr="00977BD9">
              <w:rPr>
                <w:rFonts w:ascii="Times New Roman" w:hAnsi="Times New Roman" w:cs="Times New Roman"/>
                <w:color w:val="000000"/>
              </w:rPr>
              <w:t>:</w:t>
            </w:r>
            <w:r w:rsidR="00234770" w:rsidRPr="00977BD9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977BD9">
              <w:rPr>
                <w:rFonts w:ascii="Times New Roman" w:hAnsi="Times New Roman" w:cs="Times New Roman"/>
                <w:color w:val="000000"/>
              </w:rPr>
              <w:t>Celebrating; Talking about parties</w:t>
            </w:r>
          </w:p>
          <w:p w:rsidR="00C825A5" w:rsidRPr="00977BD9" w:rsidRDefault="00135FD5">
            <w:pPr>
              <w:pStyle w:val="Tekstpodstawowy"/>
              <w:widowControl w:val="0"/>
              <w:spacing w:after="0" w:line="331" w:lineRule="auto"/>
              <w:rPr>
                <w:rFonts w:ascii="Times New Roman" w:hAnsi="Times New Roman" w:cs="Times New Roman"/>
                <w:color w:val="000000"/>
              </w:rPr>
            </w:pPr>
            <w:r w:rsidRPr="00977BD9">
              <w:rPr>
                <w:rFonts w:ascii="Times New Roman" w:hAnsi="Times New Roman" w:cs="Times New Roman"/>
                <w:color w:val="000000"/>
              </w:rPr>
              <w:t>11. TRANSPORT AND TRAVEL</w:t>
            </w:r>
          </w:p>
          <w:p w:rsidR="00E068D9" w:rsidRPr="00977BD9" w:rsidRDefault="00135FD5" w:rsidP="00E068D9">
            <w:pPr>
              <w:pStyle w:val="Tekstpodstawowy"/>
              <w:widowControl w:val="0"/>
              <w:spacing w:after="0" w:line="331" w:lineRule="auto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977BD9">
              <w:rPr>
                <w:rFonts w:ascii="Times New Roman" w:hAnsi="Times New Roman" w:cs="Times New Roman"/>
                <w:color w:val="000000"/>
              </w:rPr>
              <w:t>gramatyka</w:t>
            </w:r>
            <w:proofErr w:type="spellEnd"/>
            <w:r w:rsidRPr="00977BD9">
              <w:rPr>
                <w:rFonts w:ascii="Times New Roman" w:hAnsi="Times New Roman" w:cs="Times New Roman"/>
                <w:color w:val="000000"/>
              </w:rPr>
              <w:t>:</w:t>
            </w:r>
            <w:r w:rsidR="00E068D9" w:rsidRPr="00977BD9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977BD9">
              <w:rPr>
                <w:rFonts w:ascii="Times New Roman" w:hAnsi="Times New Roman" w:cs="Times New Roman"/>
                <w:color w:val="000000"/>
              </w:rPr>
              <w:t>Compound adjectives, Emphatic structures</w:t>
            </w:r>
          </w:p>
          <w:p w:rsidR="00C825A5" w:rsidRPr="00977BD9" w:rsidRDefault="00135FD5" w:rsidP="00E068D9">
            <w:pPr>
              <w:pStyle w:val="Tekstpodstawowy"/>
              <w:widowControl w:val="0"/>
              <w:spacing w:after="0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977BD9">
              <w:rPr>
                <w:rFonts w:ascii="Times New Roman" w:hAnsi="Times New Roman" w:cs="Times New Roman"/>
                <w:color w:val="000000"/>
              </w:rPr>
              <w:t>słownictwo</w:t>
            </w:r>
            <w:proofErr w:type="spellEnd"/>
            <w:r w:rsidRPr="00977BD9">
              <w:rPr>
                <w:rFonts w:ascii="Times New Roman" w:hAnsi="Times New Roman" w:cs="Times New Roman"/>
                <w:color w:val="000000"/>
              </w:rPr>
              <w:t>:</w:t>
            </w:r>
            <w:r w:rsidR="00E068D9" w:rsidRPr="00977BD9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977BD9">
              <w:rPr>
                <w:rFonts w:ascii="Times New Roman" w:hAnsi="Times New Roman" w:cs="Times New Roman"/>
                <w:color w:val="000000"/>
              </w:rPr>
              <w:t>Driving; Problems when renting, Travel</w:t>
            </w:r>
          </w:p>
          <w:p w:rsidR="00C825A5" w:rsidRPr="00977BD9" w:rsidRDefault="00135FD5">
            <w:pPr>
              <w:pStyle w:val="Tekstpodstawowy"/>
              <w:widowControl w:val="0"/>
              <w:spacing w:after="0" w:line="331" w:lineRule="auto"/>
              <w:rPr>
                <w:rFonts w:ascii="Times New Roman" w:hAnsi="Times New Roman" w:cs="Times New Roman"/>
                <w:color w:val="000000"/>
              </w:rPr>
            </w:pPr>
            <w:r w:rsidRPr="00977BD9">
              <w:rPr>
                <w:rFonts w:ascii="Times New Roman" w:hAnsi="Times New Roman" w:cs="Times New Roman"/>
                <w:color w:val="000000"/>
              </w:rPr>
              <w:t>12. HEALTH AND MEDICINE</w:t>
            </w:r>
          </w:p>
          <w:p w:rsidR="00C825A5" w:rsidRPr="00977BD9" w:rsidRDefault="00135FD5">
            <w:pPr>
              <w:pStyle w:val="Tekstpodstawowy"/>
              <w:widowControl w:val="0"/>
              <w:spacing w:after="0" w:line="331" w:lineRule="auto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977BD9">
              <w:rPr>
                <w:rFonts w:ascii="Times New Roman" w:hAnsi="Times New Roman" w:cs="Times New Roman"/>
                <w:color w:val="000000"/>
              </w:rPr>
              <w:t>gramatyka</w:t>
            </w:r>
            <w:proofErr w:type="spellEnd"/>
            <w:r w:rsidRPr="00977BD9">
              <w:rPr>
                <w:rFonts w:ascii="Times New Roman" w:hAnsi="Times New Roman" w:cs="Times New Roman"/>
                <w:color w:val="000000"/>
              </w:rPr>
              <w:t>:</w:t>
            </w:r>
            <w:r w:rsidR="00E068D9" w:rsidRPr="00977BD9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977BD9">
              <w:rPr>
                <w:rFonts w:ascii="Times New Roman" w:hAnsi="Times New Roman" w:cs="Times New Roman"/>
                <w:color w:val="000000"/>
              </w:rPr>
              <w:t>Positive expectations and changed plans, Not only/Not just</w:t>
            </w:r>
          </w:p>
          <w:p w:rsidR="00C825A5" w:rsidRPr="00977BD9" w:rsidRDefault="00135FD5">
            <w:pPr>
              <w:pStyle w:val="Tekstpodstawowy"/>
              <w:widowControl w:val="0"/>
              <w:spacing w:after="0" w:line="331" w:lineRule="auto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977BD9">
              <w:rPr>
                <w:rFonts w:ascii="Times New Roman" w:hAnsi="Times New Roman" w:cs="Times New Roman"/>
                <w:color w:val="000000"/>
              </w:rPr>
              <w:t>słownictwo</w:t>
            </w:r>
            <w:proofErr w:type="spellEnd"/>
            <w:r w:rsidRPr="00977BD9">
              <w:rPr>
                <w:rFonts w:ascii="Times New Roman" w:hAnsi="Times New Roman" w:cs="Times New Roman"/>
                <w:color w:val="000000"/>
              </w:rPr>
              <w:t>:</w:t>
            </w:r>
            <w:r w:rsidR="00234770" w:rsidRPr="00977BD9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977BD9">
              <w:rPr>
                <w:rFonts w:ascii="Times New Roman" w:hAnsi="Times New Roman" w:cs="Times New Roman"/>
                <w:color w:val="000000"/>
              </w:rPr>
              <w:t>Parts of the body, Medical tourism</w:t>
            </w:r>
          </w:p>
          <w:p w:rsidR="00707E9E" w:rsidRPr="00977BD9" w:rsidRDefault="00707E9E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bCs/>
                <w:color w:val="000000"/>
              </w:rPr>
            </w:pPr>
          </w:p>
          <w:p w:rsidR="00C825A5" w:rsidRPr="00C71737" w:rsidRDefault="00135FD5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bCs/>
                <w:color w:val="000000"/>
                <w:lang w:val="pl-PL"/>
              </w:rPr>
            </w:pPr>
            <w:r w:rsidRPr="00C71737">
              <w:rPr>
                <w:rFonts w:ascii="Times New Roman" w:eastAsia="Open Sans" w:hAnsi="Times New Roman" w:cs="Times New Roman"/>
                <w:b/>
                <w:bCs/>
                <w:color w:val="000000"/>
                <w:lang w:val="pl-PL"/>
              </w:rPr>
              <w:t>Semestr II</w:t>
            </w:r>
          </w:p>
          <w:p w:rsidR="004248F1" w:rsidRPr="00C71737" w:rsidRDefault="004248F1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Cs/>
                <w:color w:val="000000"/>
                <w:u w:val="single"/>
                <w:lang w:val="pl-PL"/>
              </w:rPr>
            </w:pPr>
            <w:r w:rsidRPr="00C71737">
              <w:rPr>
                <w:rFonts w:ascii="Times New Roman" w:eastAsia="Open Sans" w:hAnsi="Times New Roman" w:cs="Times New Roman"/>
                <w:bCs/>
                <w:color w:val="000000"/>
                <w:u w:val="single"/>
                <w:lang w:val="pl-PL"/>
              </w:rPr>
              <w:t>Język specjalistyczny:</w:t>
            </w:r>
          </w:p>
          <w:p w:rsidR="004248F1" w:rsidRPr="00977BD9" w:rsidRDefault="004248F1" w:rsidP="00707E9E">
            <w:pPr>
              <w:pStyle w:val="LO-normal"/>
              <w:widowControl w:val="0"/>
              <w:rPr>
                <w:rFonts w:ascii="Times New Roman" w:eastAsia="Open Sans" w:hAnsi="Times New Roman" w:cs="Times New Roman"/>
                <w:bCs/>
                <w:color w:val="000000"/>
              </w:rPr>
            </w:pPr>
            <w:r w:rsidRPr="00C71737">
              <w:rPr>
                <w:rFonts w:ascii="Times New Roman" w:eastAsia="Open Sans" w:hAnsi="Times New Roman" w:cs="Times New Roman"/>
                <w:bCs/>
                <w:color w:val="000000"/>
                <w:lang w:val="pl-PL"/>
              </w:rPr>
              <w:t>1.</w:t>
            </w:r>
            <w:r w:rsidRPr="00C71737">
              <w:rPr>
                <w:rStyle w:val="CharacterStyleopisy"/>
                <w:rFonts w:ascii="Times New Roman" w:eastAsia="Arial" w:hAnsi="Times New Roman" w:cs="Times New Roman"/>
                <w:sz w:val="22"/>
              </w:rPr>
              <w:t xml:space="preserve">Analiza nowych kierunków w obszarze rysunku współczesnego. </w:t>
            </w:r>
            <w:proofErr w:type="spellStart"/>
            <w:r w:rsidRPr="00977BD9">
              <w:rPr>
                <w:rStyle w:val="CharacterStyleopisy"/>
                <w:rFonts w:ascii="Times New Roman" w:eastAsia="Arial" w:hAnsi="Times New Roman" w:cs="Times New Roman"/>
                <w:sz w:val="22"/>
                <w:lang w:val="en-US"/>
              </w:rPr>
              <w:t>Recenzja</w:t>
            </w:r>
            <w:proofErr w:type="spellEnd"/>
            <w:r w:rsidRPr="00977BD9">
              <w:rPr>
                <w:rStyle w:val="CharacterStyleopisy"/>
                <w:rFonts w:ascii="Times New Roman" w:eastAsia="Arial" w:hAnsi="Times New Roman" w:cs="Times New Roman"/>
                <w:sz w:val="22"/>
                <w:lang w:val="en-US"/>
              </w:rPr>
              <w:t xml:space="preserve"> </w:t>
            </w:r>
            <w:proofErr w:type="spellStart"/>
            <w:r w:rsidRPr="00977BD9">
              <w:rPr>
                <w:rStyle w:val="CharacterStyleopisy"/>
                <w:rFonts w:ascii="Times New Roman" w:eastAsia="Arial" w:hAnsi="Times New Roman" w:cs="Times New Roman"/>
                <w:sz w:val="22"/>
                <w:lang w:val="en-US"/>
              </w:rPr>
              <w:t>wystawy</w:t>
            </w:r>
            <w:proofErr w:type="spellEnd"/>
            <w:r w:rsidRPr="00977BD9">
              <w:rPr>
                <w:rStyle w:val="CharacterStyleopisy"/>
                <w:rFonts w:ascii="Times New Roman" w:eastAsia="Arial" w:hAnsi="Times New Roman" w:cs="Times New Roman"/>
                <w:sz w:val="22"/>
                <w:lang w:val="en-US"/>
              </w:rPr>
              <w:t xml:space="preserve"> „</w:t>
            </w:r>
            <w:r w:rsidRPr="00977BD9">
              <w:rPr>
                <w:rFonts w:ascii="Times New Roman" w:hAnsi="Times New Roman" w:cs="Times New Roman"/>
              </w:rPr>
              <w:t>On Line: Drawing Through the Twentieth Century” (MoMA)</w:t>
            </w:r>
          </w:p>
          <w:p w:rsidR="004248F1" w:rsidRPr="00C71737" w:rsidRDefault="004248F1" w:rsidP="00707E9E">
            <w:pPr>
              <w:widowControl w:val="0"/>
              <w:rPr>
                <w:rStyle w:val="CharacterStyleopisy"/>
                <w:rFonts w:ascii="Times New Roman" w:hAnsi="Times New Roman" w:cs="Times New Roman"/>
                <w:sz w:val="22"/>
              </w:rPr>
            </w:pPr>
            <w:r w:rsidRPr="00C71737">
              <w:rPr>
                <w:rStyle w:val="CharacterStyleopisy"/>
                <w:rFonts w:ascii="Times New Roman" w:eastAsia="Arial" w:hAnsi="Times New Roman" w:cs="Times New Roman"/>
                <w:sz w:val="22"/>
              </w:rPr>
              <w:t xml:space="preserve">2.Sylwetki współczesnych rzeźbiarzy oraz główne nurty rzeźby współczesnej. Ustne prezentacje. Analiza prac rzeźbiarskich w kontekście </w:t>
            </w:r>
            <w:r w:rsidR="008F153F" w:rsidRPr="00C71737">
              <w:rPr>
                <w:rStyle w:val="CharacterStyleopisy"/>
                <w:rFonts w:ascii="Times New Roman" w:eastAsia="Arial" w:hAnsi="Times New Roman" w:cs="Times New Roman"/>
                <w:sz w:val="22"/>
              </w:rPr>
              <w:t>wystawienniczym. Społeczne a</w:t>
            </w:r>
            <w:r w:rsidRPr="00C71737">
              <w:rPr>
                <w:rStyle w:val="CharacterStyleopisy"/>
                <w:rFonts w:ascii="Times New Roman" w:eastAsia="Arial" w:hAnsi="Times New Roman" w:cs="Times New Roman"/>
                <w:sz w:val="22"/>
              </w:rPr>
              <w:t>spekty współczesnej rzeźby.</w:t>
            </w:r>
          </w:p>
          <w:p w:rsidR="004248F1" w:rsidRPr="00C71737" w:rsidRDefault="00570CB8" w:rsidP="00707E9E">
            <w:pPr>
              <w:widowControl w:val="0"/>
              <w:rPr>
                <w:rStyle w:val="CharacterStyleopisy"/>
                <w:rFonts w:ascii="Times New Roman" w:eastAsia="Arial" w:hAnsi="Times New Roman" w:cs="Times New Roman"/>
                <w:sz w:val="22"/>
              </w:rPr>
            </w:pPr>
            <w:r w:rsidRPr="00C71737">
              <w:rPr>
                <w:rStyle w:val="CharacterStyleopisy"/>
                <w:rFonts w:ascii="Times New Roman" w:eastAsia="Arial" w:hAnsi="Times New Roman" w:cs="Times New Roman"/>
                <w:sz w:val="22"/>
              </w:rPr>
              <w:t>3</w:t>
            </w:r>
            <w:r w:rsidR="004248F1" w:rsidRPr="00C71737">
              <w:rPr>
                <w:rStyle w:val="CharacterStyleopisy"/>
                <w:rFonts w:ascii="Times New Roman" w:eastAsia="Arial" w:hAnsi="Times New Roman" w:cs="Times New Roman"/>
                <w:sz w:val="22"/>
              </w:rPr>
              <w:t>. Współczesne malarstwo – główne nurty i przedstawiciele, ustne prezentacje prac malarskich wybranych artystów. Analiza prac z uwzględnieniem nowatorskich  technik. Aspekty społeczne współczesnego malarstwa.</w:t>
            </w:r>
          </w:p>
          <w:p w:rsidR="00570CB8" w:rsidRPr="00C71737" w:rsidRDefault="00570CB8" w:rsidP="00707E9E">
            <w:pPr>
              <w:pStyle w:val="LO-normal"/>
              <w:widowControl w:val="0"/>
              <w:rPr>
                <w:rFonts w:ascii="Times New Roman" w:eastAsia="Open Sans" w:hAnsi="Times New Roman" w:cs="Times New Roman"/>
                <w:lang w:val="pl-PL"/>
              </w:rPr>
            </w:pPr>
            <w:r w:rsidRPr="00C71737">
              <w:rPr>
                <w:rFonts w:ascii="Times New Roman" w:eastAsia="Open Sans" w:hAnsi="Times New Roman" w:cs="Times New Roman"/>
                <w:lang w:val="pl-PL"/>
              </w:rPr>
              <w:t xml:space="preserve">4.Starożytna rzeźba grecka: </w:t>
            </w:r>
            <w:proofErr w:type="spellStart"/>
            <w:r w:rsidRPr="00C71737">
              <w:rPr>
                <w:rFonts w:ascii="Times New Roman" w:eastAsia="Open Sans" w:hAnsi="Times New Roman" w:cs="Times New Roman"/>
                <w:lang w:val="pl-PL"/>
              </w:rPr>
              <w:t>couros</w:t>
            </w:r>
            <w:proofErr w:type="spellEnd"/>
            <w:r w:rsidRPr="00C71737">
              <w:rPr>
                <w:rFonts w:ascii="Times New Roman" w:eastAsia="Open Sans" w:hAnsi="Times New Roman" w:cs="Times New Roman"/>
                <w:lang w:val="pl-PL"/>
              </w:rPr>
              <w:t>/</w:t>
            </w:r>
            <w:proofErr w:type="spellStart"/>
            <w:r w:rsidRPr="00C71737">
              <w:rPr>
                <w:rFonts w:ascii="Times New Roman" w:eastAsia="Open Sans" w:hAnsi="Times New Roman" w:cs="Times New Roman"/>
                <w:lang w:val="pl-PL"/>
              </w:rPr>
              <w:t>core</w:t>
            </w:r>
            <w:proofErr w:type="spellEnd"/>
            <w:r w:rsidRPr="00C71737">
              <w:rPr>
                <w:rFonts w:ascii="Times New Roman" w:eastAsia="Open Sans" w:hAnsi="Times New Roman" w:cs="Times New Roman"/>
                <w:lang w:val="pl-PL"/>
              </w:rPr>
              <w:t xml:space="preserve">; hellenistyczna: </w:t>
            </w:r>
            <w:proofErr w:type="spellStart"/>
            <w:r w:rsidRPr="00C71737">
              <w:rPr>
                <w:rFonts w:ascii="Times New Roman" w:eastAsia="Open Sans" w:hAnsi="Times New Roman" w:cs="Times New Roman"/>
                <w:lang w:val="pl-PL"/>
              </w:rPr>
              <w:t>Venus</w:t>
            </w:r>
            <w:proofErr w:type="spellEnd"/>
            <w:r w:rsidRPr="00C71737">
              <w:rPr>
                <w:rFonts w:ascii="Times New Roman" w:eastAsia="Open Sans" w:hAnsi="Times New Roman" w:cs="Times New Roman"/>
                <w:lang w:val="pl-PL"/>
              </w:rPr>
              <w:t xml:space="preserve"> de Milo; </w:t>
            </w:r>
          </w:p>
          <w:p w:rsidR="00570CB8" w:rsidRPr="00C71737" w:rsidRDefault="00570CB8" w:rsidP="00707E9E">
            <w:pPr>
              <w:pStyle w:val="LO-normal"/>
              <w:widowControl w:val="0"/>
              <w:rPr>
                <w:rFonts w:ascii="Times New Roman" w:eastAsia="Open Sans" w:hAnsi="Times New Roman" w:cs="Times New Roman"/>
                <w:lang w:val="pl-PL"/>
              </w:rPr>
            </w:pPr>
            <w:r w:rsidRPr="00C71737">
              <w:rPr>
                <w:rFonts w:ascii="Times New Roman" w:eastAsia="Open Sans" w:hAnsi="Times New Roman" w:cs="Times New Roman"/>
                <w:lang w:val="pl-PL"/>
              </w:rPr>
              <w:t xml:space="preserve">5.Wykorzystanie </w:t>
            </w:r>
            <w:proofErr w:type="spellStart"/>
            <w:r w:rsidRPr="00C71737">
              <w:rPr>
                <w:rFonts w:ascii="Times New Roman" w:eastAsia="Open Sans" w:hAnsi="Times New Roman" w:cs="Times New Roman"/>
                <w:lang w:val="pl-PL"/>
              </w:rPr>
              <w:t>passive</w:t>
            </w:r>
            <w:proofErr w:type="spellEnd"/>
            <w:r w:rsidRPr="00C71737">
              <w:rPr>
                <w:rFonts w:ascii="Times New Roman" w:eastAsia="Open Sans" w:hAnsi="Times New Roman" w:cs="Times New Roman"/>
                <w:lang w:val="pl-PL"/>
              </w:rPr>
              <w:t xml:space="preserve"> </w:t>
            </w:r>
            <w:proofErr w:type="spellStart"/>
            <w:r w:rsidRPr="00C71737">
              <w:rPr>
                <w:rFonts w:ascii="Times New Roman" w:eastAsia="Open Sans" w:hAnsi="Times New Roman" w:cs="Times New Roman"/>
                <w:lang w:val="pl-PL"/>
              </w:rPr>
              <w:t>voice</w:t>
            </w:r>
            <w:proofErr w:type="spellEnd"/>
            <w:r w:rsidRPr="00C71737">
              <w:rPr>
                <w:rFonts w:ascii="Times New Roman" w:eastAsia="Open Sans" w:hAnsi="Times New Roman" w:cs="Times New Roman"/>
                <w:lang w:val="pl-PL"/>
              </w:rPr>
              <w:t xml:space="preserve"> w zagadnieniach artystycznych</w:t>
            </w:r>
          </w:p>
          <w:p w:rsidR="00570CB8" w:rsidRPr="00C71737" w:rsidRDefault="00570CB8" w:rsidP="00707E9E">
            <w:pPr>
              <w:pStyle w:val="LO-normal"/>
              <w:widowControl w:val="0"/>
              <w:jc w:val="both"/>
              <w:rPr>
                <w:rFonts w:ascii="Times New Roman" w:eastAsia="Open Sans" w:hAnsi="Times New Roman" w:cs="Times New Roman"/>
                <w:lang w:val="pl-PL"/>
              </w:rPr>
            </w:pPr>
            <w:r w:rsidRPr="00C71737">
              <w:rPr>
                <w:rFonts w:ascii="Times New Roman" w:eastAsia="Open Sans" w:hAnsi="Times New Roman" w:cs="Times New Roman"/>
                <w:lang w:val="pl-PL"/>
              </w:rPr>
              <w:t xml:space="preserve">6.Zimne i gorące techniki szklarskie (odlewanie, szlifowanie, cięcie, </w:t>
            </w:r>
            <w:proofErr w:type="spellStart"/>
            <w:r w:rsidRPr="00C71737">
              <w:rPr>
                <w:rFonts w:ascii="Times New Roman" w:eastAsia="Open Sans" w:hAnsi="Times New Roman" w:cs="Times New Roman"/>
                <w:lang w:val="pl-PL"/>
              </w:rPr>
              <w:t>fusing</w:t>
            </w:r>
            <w:proofErr w:type="spellEnd"/>
            <w:r w:rsidRPr="00C71737">
              <w:rPr>
                <w:rFonts w:ascii="Times New Roman" w:eastAsia="Open Sans" w:hAnsi="Times New Roman" w:cs="Times New Roman"/>
                <w:lang w:val="pl-PL"/>
              </w:rPr>
              <w:t xml:space="preserve">, </w:t>
            </w:r>
            <w:proofErr w:type="spellStart"/>
            <w:r w:rsidRPr="00C71737">
              <w:rPr>
                <w:rFonts w:ascii="Times New Roman" w:eastAsia="Open Sans" w:hAnsi="Times New Roman" w:cs="Times New Roman"/>
                <w:lang w:val="pl-PL"/>
              </w:rPr>
              <w:t>slumping</w:t>
            </w:r>
            <w:proofErr w:type="spellEnd"/>
            <w:r w:rsidRPr="00C71737">
              <w:rPr>
                <w:rFonts w:ascii="Times New Roman" w:eastAsia="Open Sans" w:hAnsi="Times New Roman" w:cs="Times New Roman"/>
                <w:lang w:val="pl-PL"/>
              </w:rPr>
              <w:t xml:space="preserve">, </w:t>
            </w:r>
            <w:proofErr w:type="spellStart"/>
            <w:r w:rsidRPr="00C71737">
              <w:rPr>
                <w:rFonts w:ascii="Times New Roman" w:eastAsia="Open Sans" w:hAnsi="Times New Roman" w:cs="Times New Roman"/>
                <w:lang w:val="pl-PL"/>
              </w:rPr>
              <w:t>lampworking</w:t>
            </w:r>
            <w:proofErr w:type="spellEnd"/>
            <w:r w:rsidRPr="00C71737">
              <w:rPr>
                <w:rFonts w:ascii="Times New Roman" w:eastAsia="Open Sans" w:hAnsi="Times New Roman" w:cs="Times New Roman"/>
                <w:lang w:val="pl-PL"/>
              </w:rPr>
              <w:t>)</w:t>
            </w:r>
          </w:p>
          <w:p w:rsidR="00570CB8" w:rsidRPr="00C71737" w:rsidRDefault="00570CB8" w:rsidP="00707E9E">
            <w:pPr>
              <w:pStyle w:val="LO-normal"/>
              <w:widowControl w:val="0"/>
              <w:jc w:val="both"/>
              <w:rPr>
                <w:rFonts w:ascii="Times New Roman" w:eastAsia="Open Sans" w:hAnsi="Times New Roman" w:cs="Times New Roman"/>
                <w:lang w:val="pl-PL"/>
              </w:rPr>
            </w:pPr>
            <w:r w:rsidRPr="00C71737">
              <w:rPr>
                <w:rFonts w:ascii="Times New Roman" w:eastAsia="Open Sans" w:hAnsi="Times New Roman" w:cs="Times New Roman"/>
                <w:lang w:val="pl-PL"/>
              </w:rPr>
              <w:t>7.Współczesna rzeźba w różnych technikach szklarskich</w:t>
            </w:r>
          </w:p>
          <w:p w:rsidR="00570CB8" w:rsidRPr="00C71737" w:rsidRDefault="00570CB8" w:rsidP="00707E9E">
            <w:pPr>
              <w:pStyle w:val="LO-normal"/>
              <w:widowControl w:val="0"/>
              <w:jc w:val="both"/>
              <w:rPr>
                <w:rFonts w:ascii="Times New Roman" w:eastAsia="Open Sans" w:hAnsi="Times New Roman" w:cs="Times New Roman"/>
                <w:lang w:val="pl-PL"/>
              </w:rPr>
            </w:pPr>
            <w:r w:rsidRPr="00C71737">
              <w:rPr>
                <w:rFonts w:ascii="Times New Roman" w:eastAsia="Open Sans" w:hAnsi="Times New Roman" w:cs="Times New Roman"/>
                <w:lang w:val="pl-PL"/>
              </w:rPr>
              <w:t xml:space="preserve">8.Terminologia stosowana konserwacji i restauracji (wg British </w:t>
            </w:r>
            <w:proofErr w:type="spellStart"/>
            <w:r w:rsidRPr="00C71737">
              <w:rPr>
                <w:rFonts w:ascii="Times New Roman" w:eastAsia="Open Sans" w:hAnsi="Times New Roman" w:cs="Times New Roman"/>
                <w:lang w:val="pl-PL"/>
              </w:rPr>
              <w:t>Museum</w:t>
            </w:r>
            <w:proofErr w:type="spellEnd"/>
            <w:r w:rsidRPr="00C71737">
              <w:rPr>
                <w:rFonts w:ascii="Times New Roman" w:eastAsia="Open Sans" w:hAnsi="Times New Roman" w:cs="Times New Roman"/>
                <w:lang w:val="pl-PL"/>
              </w:rPr>
              <w:t>)</w:t>
            </w:r>
          </w:p>
          <w:p w:rsidR="00570CB8" w:rsidRPr="00C71737" w:rsidRDefault="00570CB8" w:rsidP="00707E9E">
            <w:pPr>
              <w:pStyle w:val="LO-normal"/>
              <w:widowControl w:val="0"/>
              <w:rPr>
                <w:rFonts w:ascii="Times New Roman" w:eastAsia="Open Sans" w:hAnsi="Times New Roman" w:cs="Times New Roman"/>
                <w:lang w:val="pl-PL"/>
              </w:rPr>
            </w:pPr>
            <w:r w:rsidRPr="00C71737">
              <w:rPr>
                <w:rFonts w:ascii="Times New Roman" w:eastAsia="Open Sans" w:hAnsi="Times New Roman" w:cs="Times New Roman"/>
                <w:lang w:val="pl-PL"/>
              </w:rPr>
              <w:t>9.Renowacja obiektów rzeźbiarskich; typy i przyczyny uszkodzeń; czyszczenie; stabilizacja, formy naprawcze</w:t>
            </w:r>
          </w:p>
          <w:p w:rsidR="00570CB8" w:rsidRPr="00C71737" w:rsidRDefault="00570CB8" w:rsidP="00707E9E">
            <w:pPr>
              <w:pStyle w:val="LO-normal"/>
              <w:widowControl w:val="0"/>
              <w:rPr>
                <w:rFonts w:ascii="Times New Roman" w:eastAsia="Open Sans" w:hAnsi="Times New Roman" w:cs="Times New Roman"/>
                <w:lang w:val="pl-PL"/>
              </w:rPr>
            </w:pPr>
            <w:r w:rsidRPr="00C71737">
              <w:rPr>
                <w:rFonts w:ascii="Times New Roman" w:eastAsia="Open Sans" w:hAnsi="Times New Roman" w:cs="Times New Roman"/>
                <w:lang w:val="pl-PL"/>
              </w:rPr>
              <w:t xml:space="preserve">10.Zastosowanie </w:t>
            </w:r>
            <w:proofErr w:type="spellStart"/>
            <w:r w:rsidRPr="00C71737">
              <w:rPr>
                <w:rFonts w:ascii="Times New Roman" w:eastAsia="Open Sans" w:hAnsi="Times New Roman" w:cs="Times New Roman"/>
                <w:lang w:val="pl-PL"/>
              </w:rPr>
              <w:t>linking</w:t>
            </w:r>
            <w:proofErr w:type="spellEnd"/>
            <w:r w:rsidRPr="00C71737">
              <w:rPr>
                <w:rFonts w:ascii="Times New Roman" w:eastAsia="Open Sans" w:hAnsi="Times New Roman" w:cs="Times New Roman"/>
                <w:lang w:val="pl-PL"/>
              </w:rPr>
              <w:t xml:space="preserve"> </w:t>
            </w:r>
            <w:proofErr w:type="spellStart"/>
            <w:r w:rsidRPr="00C71737">
              <w:rPr>
                <w:rFonts w:ascii="Times New Roman" w:eastAsia="Open Sans" w:hAnsi="Times New Roman" w:cs="Times New Roman"/>
                <w:lang w:val="pl-PL"/>
              </w:rPr>
              <w:t>words</w:t>
            </w:r>
            <w:proofErr w:type="spellEnd"/>
            <w:r w:rsidRPr="00C71737">
              <w:rPr>
                <w:rFonts w:ascii="Times New Roman" w:eastAsia="Open Sans" w:hAnsi="Times New Roman" w:cs="Times New Roman"/>
                <w:lang w:val="pl-PL"/>
              </w:rPr>
              <w:t xml:space="preserve"> w wypowiedziach ustnych i pisemnych</w:t>
            </w:r>
          </w:p>
          <w:p w:rsidR="00570CB8" w:rsidRPr="00C71737" w:rsidRDefault="00570CB8" w:rsidP="00707E9E">
            <w:pPr>
              <w:pStyle w:val="LO-normal"/>
              <w:widowControl w:val="0"/>
              <w:rPr>
                <w:rFonts w:ascii="Times New Roman" w:eastAsia="Open Sans" w:hAnsi="Times New Roman" w:cs="Times New Roman"/>
                <w:lang w:val="pl-PL"/>
              </w:rPr>
            </w:pPr>
            <w:r w:rsidRPr="00C71737">
              <w:rPr>
                <w:rFonts w:ascii="Times New Roman" w:eastAsia="Open Sans" w:hAnsi="Times New Roman" w:cs="Times New Roman"/>
                <w:lang w:val="pl-PL"/>
              </w:rPr>
              <w:t>11.Revision – utrwalenie materiału przygotowujące do egzaminu specjalistycznego (ESP)</w:t>
            </w:r>
          </w:p>
          <w:p w:rsidR="00570CB8" w:rsidRPr="00C71737" w:rsidRDefault="00570CB8" w:rsidP="00707E9E">
            <w:pPr>
              <w:widowControl w:val="0"/>
              <w:rPr>
                <w:rStyle w:val="CharacterStyleopisy"/>
                <w:rFonts w:ascii="Times New Roman" w:eastAsia="Arial" w:hAnsi="Times New Roman" w:cs="Times New Roman"/>
                <w:sz w:val="22"/>
              </w:rPr>
            </w:pPr>
          </w:p>
          <w:p w:rsidR="004248F1" w:rsidRPr="00977BD9" w:rsidRDefault="00570CB8">
            <w:pPr>
              <w:pStyle w:val="LO-normal"/>
              <w:widowControl w:val="0"/>
              <w:spacing w:line="240" w:lineRule="auto"/>
              <w:rPr>
                <w:rFonts w:ascii="Times New Roman" w:hAnsi="Times New Roman" w:cs="Times New Roman"/>
                <w:bCs/>
                <w:u w:val="single"/>
              </w:rPr>
            </w:pPr>
            <w:proofErr w:type="spellStart"/>
            <w:r w:rsidRPr="00977BD9">
              <w:rPr>
                <w:rFonts w:ascii="Times New Roman" w:hAnsi="Times New Roman" w:cs="Times New Roman"/>
                <w:bCs/>
                <w:u w:val="single"/>
              </w:rPr>
              <w:t>Język</w:t>
            </w:r>
            <w:proofErr w:type="spellEnd"/>
            <w:r w:rsidRPr="00977BD9">
              <w:rPr>
                <w:rFonts w:ascii="Times New Roman" w:hAnsi="Times New Roman" w:cs="Times New Roman"/>
                <w:bCs/>
                <w:u w:val="single"/>
              </w:rPr>
              <w:t xml:space="preserve"> </w:t>
            </w:r>
            <w:proofErr w:type="spellStart"/>
            <w:r w:rsidRPr="00977BD9">
              <w:rPr>
                <w:rFonts w:ascii="Times New Roman" w:hAnsi="Times New Roman" w:cs="Times New Roman"/>
                <w:bCs/>
                <w:u w:val="single"/>
              </w:rPr>
              <w:t>ogólny</w:t>
            </w:r>
            <w:proofErr w:type="spellEnd"/>
          </w:p>
          <w:p w:rsidR="00C825A5" w:rsidRPr="00977BD9" w:rsidRDefault="00135FD5" w:rsidP="00570CB8">
            <w:pPr>
              <w:pStyle w:val="Tekstpodstawowy"/>
              <w:widowControl w:val="0"/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977BD9">
              <w:rPr>
                <w:rFonts w:ascii="Times New Roman" w:hAnsi="Times New Roman" w:cs="Times New Roman"/>
                <w:color w:val="000000"/>
              </w:rPr>
              <w:t>13. LIFE-CHANGING EVENTS</w:t>
            </w:r>
          </w:p>
          <w:p w:rsidR="00C825A5" w:rsidRPr="00977BD9" w:rsidRDefault="00135FD5" w:rsidP="00570CB8">
            <w:pPr>
              <w:pStyle w:val="Tekstpodstawowy"/>
              <w:widowControl w:val="0"/>
              <w:spacing w:after="0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977BD9">
              <w:rPr>
                <w:rFonts w:ascii="Times New Roman" w:hAnsi="Times New Roman" w:cs="Times New Roman"/>
                <w:color w:val="000000"/>
              </w:rPr>
              <w:t>gramatyka</w:t>
            </w:r>
            <w:proofErr w:type="spellEnd"/>
            <w:r w:rsidRPr="00977BD9">
              <w:rPr>
                <w:rFonts w:ascii="Times New Roman" w:hAnsi="Times New Roman" w:cs="Times New Roman"/>
                <w:color w:val="000000"/>
              </w:rPr>
              <w:t>:</w:t>
            </w:r>
            <w:r w:rsidR="00E068D9" w:rsidRPr="00977BD9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977BD9">
              <w:rPr>
                <w:rFonts w:ascii="Times New Roman" w:hAnsi="Times New Roman" w:cs="Times New Roman"/>
                <w:color w:val="000000"/>
              </w:rPr>
              <w:t xml:space="preserve">The past perfect simple and continuous ; be always/ constantly ; </w:t>
            </w:r>
            <w:proofErr w:type="spellStart"/>
            <w:r w:rsidRPr="00977BD9">
              <w:rPr>
                <w:rFonts w:ascii="Times New Roman" w:hAnsi="Times New Roman" w:cs="Times New Roman"/>
                <w:color w:val="000000"/>
              </w:rPr>
              <w:t>ing</w:t>
            </w:r>
            <w:proofErr w:type="spellEnd"/>
            <w:r w:rsidRPr="00977BD9">
              <w:rPr>
                <w:rFonts w:ascii="Times New Roman" w:hAnsi="Times New Roman" w:cs="Times New Roman"/>
                <w:color w:val="000000"/>
              </w:rPr>
              <w:t>, wish and would</w:t>
            </w:r>
          </w:p>
          <w:p w:rsidR="00E068D9" w:rsidRPr="00977BD9" w:rsidRDefault="00135FD5" w:rsidP="00570CB8">
            <w:pPr>
              <w:pStyle w:val="Tekstpodstawowy"/>
              <w:widowControl w:val="0"/>
              <w:spacing w:after="0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977BD9">
              <w:rPr>
                <w:rFonts w:ascii="Times New Roman" w:hAnsi="Times New Roman" w:cs="Times New Roman"/>
                <w:color w:val="000000"/>
              </w:rPr>
              <w:lastRenderedPageBreak/>
              <w:t>słownictwo</w:t>
            </w:r>
            <w:proofErr w:type="spellEnd"/>
            <w:r w:rsidRPr="00977BD9">
              <w:rPr>
                <w:rFonts w:ascii="Times New Roman" w:hAnsi="Times New Roman" w:cs="Times New Roman"/>
                <w:color w:val="000000"/>
              </w:rPr>
              <w:t>:</w:t>
            </w:r>
            <w:r w:rsidR="00E068D9" w:rsidRPr="00977BD9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977BD9">
              <w:rPr>
                <w:rFonts w:ascii="Times New Roman" w:hAnsi="Times New Roman" w:cs="Times New Roman"/>
                <w:color w:val="000000"/>
              </w:rPr>
              <w:t>Major life events; Values and concepts</w:t>
            </w:r>
          </w:p>
          <w:p w:rsidR="00C825A5" w:rsidRPr="00977BD9" w:rsidRDefault="00135FD5" w:rsidP="00570CB8">
            <w:pPr>
              <w:pStyle w:val="Tekstpodstawowy"/>
              <w:widowControl w:val="0"/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977BD9">
              <w:rPr>
                <w:rFonts w:ascii="Times New Roman" w:hAnsi="Times New Roman" w:cs="Times New Roman"/>
                <w:color w:val="000000"/>
              </w:rPr>
              <w:t>14. BANKS AND MONEY</w:t>
            </w:r>
          </w:p>
          <w:p w:rsidR="00C825A5" w:rsidRPr="00977BD9" w:rsidRDefault="00135FD5" w:rsidP="00570CB8">
            <w:pPr>
              <w:pStyle w:val="Tekstpodstawowy"/>
              <w:widowControl w:val="0"/>
              <w:spacing w:after="0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977BD9">
              <w:rPr>
                <w:rFonts w:ascii="Times New Roman" w:hAnsi="Times New Roman" w:cs="Times New Roman"/>
                <w:color w:val="000000"/>
              </w:rPr>
              <w:t>gramatyka</w:t>
            </w:r>
            <w:proofErr w:type="spellEnd"/>
            <w:r w:rsidRPr="00977BD9">
              <w:rPr>
                <w:rFonts w:ascii="Times New Roman" w:hAnsi="Times New Roman" w:cs="Times New Roman"/>
                <w:color w:val="000000"/>
              </w:rPr>
              <w:t>:</w:t>
            </w:r>
            <w:r w:rsidR="00E068D9" w:rsidRPr="00977BD9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977BD9">
              <w:rPr>
                <w:rFonts w:ascii="Times New Roman" w:hAnsi="Times New Roman" w:cs="Times New Roman"/>
                <w:color w:val="000000"/>
              </w:rPr>
              <w:t>Passives; wish</w:t>
            </w:r>
          </w:p>
          <w:p w:rsidR="00C825A5" w:rsidRPr="00977BD9" w:rsidRDefault="00135FD5" w:rsidP="00570CB8">
            <w:pPr>
              <w:pStyle w:val="Tekstpodstawowy"/>
              <w:widowControl w:val="0"/>
              <w:spacing w:after="0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977BD9">
              <w:rPr>
                <w:rFonts w:ascii="Times New Roman" w:hAnsi="Times New Roman" w:cs="Times New Roman"/>
                <w:color w:val="000000"/>
              </w:rPr>
              <w:t>słownictwo</w:t>
            </w:r>
            <w:proofErr w:type="spellEnd"/>
            <w:r w:rsidRPr="00977BD9">
              <w:rPr>
                <w:rFonts w:ascii="Times New Roman" w:hAnsi="Times New Roman" w:cs="Times New Roman"/>
                <w:color w:val="000000"/>
              </w:rPr>
              <w:t>:</w:t>
            </w:r>
            <w:r w:rsidR="00E068D9" w:rsidRPr="00977BD9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977BD9">
              <w:rPr>
                <w:rFonts w:ascii="Times New Roman" w:hAnsi="Times New Roman" w:cs="Times New Roman"/>
                <w:color w:val="000000"/>
              </w:rPr>
              <w:t>Money problems; Metaphors connected to money</w:t>
            </w:r>
          </w:p>
          <w:p w:rsidR="00C825A5" w:rsidRPr="00977BD9" w:rsidRDefault="00135FD5" w:rsidP="00570CB8">
            <w:pPr>
              <w:pStyle w:val="Tekstpodstawowy"/>
              <w:widowControl w:val="0"/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977BD9">
              <w:rPr>
                <w:rFonts w:ascii="Times New Roman" w:hAnsi="Times New Roman" w:cs="Times New Roman"/>
                <w:color w:val="000000"/>
              </w:rPr>
              <w:t>15. FOOD</w:t>
            </w:r>
          </w:p>
          <w:p w:rsidR="00C825A5" w:rsidRPr="00977BD9" w:rsidRDefault="00135FD5" w:rsidP="00570CB8">
            <w:pPr>
              <w:pStyle w:val="Tekstpodstawowy"/>
              <w:widowControl w:val="0"/>
              <w:spacing w:after="0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977BD9">
              <w:rPr>
                <w:rFonts w:ascii="Times New Roman" w:hAnsi="Times New Roman" w:cs="Times New Roman"/>
                <w:color w:val="000000"/>
              </w:rPr>
              <w:t>gramatyka</w:t>
            </w:r>
            <w:proofErr w:type="spellEnd"/>
            <w:r w:rsidRPr="00977BD9">
              <w:rPr>
                <w:rFonts w:ascii="Times New Roman" w:hAnsi="Times New Roman" w:cs="Times New Roman"/>
                <w:color w:val="000000"/>
              </w:rPr>
              <w:t>:</w:t>
            </w:r>
            <w:r w:rsidR="00570CB8" w:rsidRPr="00977BD9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977BD9">
              <w:rPr>
                <w:rFonts w:ascii="Times New Roman" w:hAnsi="Times New Roman" w:cs="Times New Roman"/>
                <w:color w:val="000000"/>
              </w:rPr>
              <w:t>Linking words; Patterns after reporting verbs</w:t>
            </w:r>
          </w:p>
          <w:p w:rsidR="00C825A5" w:rsidRPr="00977BD9" w:rsidRDefault="00135FD5" w:rsidP="00570CB8">
            <w:pPr>
              <w:pStyle w:val="Tekstpodstawowy"/>
              <w:widowControl w:val="0"/>
              <w:spacing w:after="0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977BD9">
              <w:rPr>
                <w:rFonts w:ascii="Times New Roman" w:hAnsi="Times New Roman" w:cs="Times New Roman"/>
                <w:color w:val="000000"/>
              </w:rPr>
              <w:t>słownictwo:Food</w:t>
            </w:r>
            <w:proofErr w:type="spellEnd"/>
            <w:r w:rsidRPr="00977BD9">
              <w:rPr>
                <w:rFonts w:ascii="Times New Roman" w:hAnsi="Times New Roman" w:cs="Times New Roman"/>
                <w:color w:val="000000"/>
              </w:rPr>
              <w:t xml:space="preserve"> and cooking, Prefixes</w:t>
            </w:r>
          </w:p>
          <w:p w:rsidR="00C825A5" w:rsidRPr="00977BD9" w:rsidRDefault="00135FD5" w:rsidP="00570CB8">
            <w:pPr>
              <w:pStyle w:val="Tekstpodstawowy"/>
              <w:widowControl w:val="0"/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977BD9">
              <w:rPr>
                <w:rFonts w:ascii="Times New Roman" w:hAnsi="Times New Roman" w:cs="Times New Roman"/>
                <w:color w:val="000000"/>
              </w:rPr>
              <w:t>16. BUSINESS</w:t>
            </w:r>
          </w:p>
          <w:p w:rsidR="00C825A5" w:rsidRPr="00977BD9" w:rsidRDefault="00135FD5" w:rsidP="00570CB8">
            <w:pPr>
              <w:pStyle w:val="Tekstpodstawowy"/>
              <w:widowControl w:val="0"/>
              <w:spacing w:after="0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977BD9">
              <w:rPr>
                <w:rFonts w:ascii="Times New Roman" w:hAnsi="Times New Roman" w:cs="Times New Roman"/>
                <w:color w:val="000000"/>
              </w:rPr>
              <w:t>gramatyka</w:t>
            </w:r>
            <w:proofErr w:type="spellEnd"/>
            <w:r w:rsidRPr="00977BD9">
              <w:rPr>
                <w:rFonts w:ascii="Times New Roman" w:hAnsi="Times New Roman" w:cs="Times New Roman"/>
                <w:color w:val="000000"/>
              </w:rPr>
              <w:t>:</w:t>
            </w:r>
            <w:r w:rsidR="00570CB8" w:rsidRPr="00977BD9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977BD9">
              <w:rPr>
                <w:rFonts w:ascii="Times New Roman" w:hAnsi="Times New Roman" w:cs="Times New Roman"/>
                <w:color w:val="000000"/>
              </w:rPr>
              <w:t>The future continuous; expressing obligation and ability</w:t>
            </w:r>
          </w:p>
          <w:p w:rsidR="00C825A5" w:rsidRPr="00C71737" w:rsidRDefault="00135FD5" w:rsidP="00570CB8">
            <w:pPr>
              <w:pStyle w:val="Tekstpodstawowy"/>
              <w:widowControl w:val="0"/>
              <w:spacing w:after="0"/>
              <w:rPr>
                <w:rFonts w:ascii="Times New Roman" w:hAnsi="Times New Roman" w:cs="Times New Roman"/>
                <w:color w:val="000000"/>
                <w:lang w:val="pl-PL"/>
              </w:rPr>
            </w:pPr>
            <w:r w:rsidRPr="00C71737">
              <w:rPr>
                <w:rFonts w:ascii="Times New Roman" w:hAnsi="Times New Roman" w:cs="Times New Roman"/>
                <w:color w:val="000000"/>
                <w:lang w:val="pl-PL"/>
              </w:rPr>
              <w:t>słownictwo:</w:t>
            </w:r>
            <w:r w:rsidR="00570CB8" w:rsidRPr="00C71737">
              <w:rPr>
                <w:rFonts w:ascii="Times New Roman" w:hAnsi="Times New Roman" w:cs="Times New Roman"/>
                <w:color w:val="000000"/>
                <w:lang w:val="pl-PL"/>
              </w:rPr>
              <w:t xml:space="preserve"> </w:t>
            </w:r>
            <w:r w:rsidRPr="00C71737">
              <w:rPr>
                <w:rFonts w:ascii="Times New Roman" w:hAnsi="Times New Roman" w:cs="Times New Roman"/>
                <w:color w:val="000000"/>
                <w:lang w:val="pl-PL"/>
              </w:rPr>
              <w:t>Business</w:t>
            </w:r>
          </w:p>
        </w:tc>
      </w:tr>
      <w:tr w:rsidR="00C825A5" w:rsidRPr="00C71737">
        <w:tc>
          <w:tcPr>
            <w:tcW w:w="1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25A5" w:rsidRPr="00C71737" w:rsidRDefault="00135FD5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C71737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lastRenderedPageBreak/>
              <w:t>Metody dydaktyczne (wykład, pokaz, dyskusja, metoda sytuacyjna, ćwiczenia warsztatowe, ćwiczenia projektowe, prace/projekty zespołowe, konsultacje indywidualne, korekty zespołowe)</w:t>
            </w:r>
          </w:p>
        </w:tc>
        <w:tc>
          <w:tcPr>
            <w:tcW w:w="7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07E9E" w:rsidRPr="00C71737" w:rsidRDefault="00707E9E" w:rsidP="00707E9E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lang w:val="pl-PL"/>
              </w:rPr>
            </w:pPr>
            <w:r w:rsidRPr="00C71737">
              <w:rPr>
                <w:rFonts w:ascii="Times New Roman" w:eastAsia="Open Sans" w:hAnsi="Times New Roman" w:cs="Times New Roman"/>
                <w:lang w:val="pl-PL"/>
              </w:rPr>
              <w:t>Zajęcia prowadzone są w formie ćwiczeń. Studenci pracują samodzielnie lub w parach/grupach</w:t>
            </w:r>
          </w:p>
          <w:p w:rsidR="00707E9E" w:rsidRPr="00C71737" w:rsidRDefault="00707E9E" w:rsidP="00707E9E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lang w:val="pl-PL"/>
              </w:rPr>
            </w:pPr>
            <w:r w:rsidRPr="00C71737">
              <w:rPr>
                <w:rFonts w:ascii="Times New Roman" w:eastAsia="Open Sans" w:hAnsi="Times New Roman" w:cs="Times New Roman"/>
                <w:lang w:val="pl-PL"/>
              </w:rPr>
              <w:t>Prezentacje indywidualne lub na forum grupy</w:t>
            </w:r>
          </w:p>
          <w:p w:rsidR="00C825A5" w:rsidRPr="00C71737" w:rsidRDefault="00707E9E" w:rsidP="00707E9E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lang w:val="pl-PL"/>
              </w:rPr>
            </w:pPr>
            <w:r w:rsidRPr="00C71737">
              <w:rPr>
                <w:rFonts w:ascii="Times New Roman" w:eastAsia="Open Sans" w:hAnsi="Times New Roman" w:cs="Times New Roman"/>
                <w:lang w:val="pl-PL"/>
              </w:rPr>
              <w:t>Dyskusje</w:t>
            </w:r>
          </w:p>
        </w:tc>
      </w:tr>
      <w:tr w:rsidR="00C825A5" w:rsidRPr="00977BD9">
        <w:tc>
          <w:tcPr>
            <w:tcW w:w="1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25A5" w:rsidRPr="00C71737" w:rsidRDefault="00135FD5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proofErr w:type="spellStart"/>
            <w:r w:rsidRPr="00C71737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Kryteriaoceny</w:t>
            </w:r>
            <w:proofErr w:type="spellEnd"/>
          </w:p>
        </w:tc>
        <w:tc>
          <w:tcPr>
            <w:tcW w:w="7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07E9E" w:rsidRPr="00C71737" w:rsidRDefault="00707E9E" w:rsidP="00707E9E">
            <w:pPr>
              <w:pStyle w:val="FreeFormA"/>
              <w:widowControl w:val="0"/>
              <w:spacing w:line="276" w:lineRule="auto"/>
              <w:rPr>
                <w:rStyle w:val="CharacterStyleopisy"/>
                <w:rFonts w:ascii="Times New Roman" w:hAnsi="Times New Roman"/>
                <w:sz w:val="22"/>
                <w:szCs w:val="22"/>
              </w:rPr>
            </w:pPr>
            <w:r w:rsidRPr="00C71737">
              <w:rPr>
                <w:rStyle w:val="CharacterStyleopisy"/>
                <w:rFonts w:ascii="Times New Roman" w:hAnsi="Times New Roman"/>
                <w:sz w:val="22"/>
                <w:szCs w:val="22"/>
              </w:rPr>
              <w:t>30 % aktywność na zajęciach i frekwencja</w:t>
            </w:r>
          </w:p>
          <w:p w:rsidR="00707E9E" w:rsidRPr="00C71737" w:rsidRDefault="00707E9E" w:rsidP="00707E9E">
            <w:pPr>
              <w:pStyle w:val="FreeFormA"/>
              <w:widowControl w:val="0"/>
              <w:spacing w:line="276" w:lineRule="auto"/>
              <w:rPr>
                <w:rStyle w:val="CharacterStyleopisy"/>
                <w:rFonts w:ascii="Times New Roman" w:hAnsi="Times New Roman"/>
                <w:sz w:val="22"/>
                <w:szCs w:val="22"/>
              </w:rPr>
            </w:pPr>
            <w:r w:rsidRPr="00C71737">
              <w:rPr>
                <w:rStyle w:val="CharacterStyleopisy"/>
                <w:rFonts w:ascii="Times New Roman" w:hAnsi="Times New Roman"/>
                <w:sz w:val="22"/>
                <w:szCs w:val="22"/>
              </w:rPr>
              <w:t>20 % prace domowe i ustne prezentacje</w:t>
            </w:r>
          </w:p>
          <w:p w:rsidR="00707E9E" w:rsidRPr="00C71737" w:rsidRDefault="00707E9E" w:rsidP="00707E9E">
            <w:pPr>
              <w:pStyle w:val="LO-normal"/>
              <w:widowControl w:val="0"/>
              <w:spacing w:line="240" w:lineRule="auto"/>
              <w:rPr>
                <w:rStyle w:val="CharacterStyleopisy"/>
                <w:rFonts w:ascii="Times New Roman" w:eastAsia="Arial" w:hAnsi="Times New Roman" w:cs="Times New Roman"/>
                <w:sz w:val="22"/>
              </w:rPr>
            </w:pPr>
            <w:r w:rsidRPr="00C71737">
              <w:rPr>
                <w:rStyle w:val="CharacterStyleopisy"/>
                <w:rFonts w:ascii="Times New Roman" w:eastAsia="Arial" w:hAnsi="Times New Roman" w:cs="Times New Roman"/>
                <w:sz w:val="22"/>
              </w:rPr>
              <w:t>50 % kolokwia ustne i pisemne oceniające zdobytą wiedzę w poszczególnych blokach tematycznych</w:t>
            </w:r>
          </w:p>
          <w:p w:rsidR="00C825A5" w:rsidRPr="00C71737" w:rsidRDefault="00C825A5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</w:p>
        </w:tc>
      </w:tr>
      <w:tr w:rsidR="00C825A5" w:rsidRPr="00977BD9">
        <w:tc>
          <w:tcPr>
            <w:tcW w:w="1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25A5" w:rsidRPr="00C71737" w:rsidRDefault="00135FD5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C71737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 xml:space="preserve">Metody oceny (egzamin pisemny, egzamin ustny, test, esej/referat, </w:t>
            </w:r>
            <w:proofErr w:type="spellStart"/>
            <w:r w:rsidRPr="00C71737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przentacja</w:t>
            </w:r>
            <w:proofErr w:type="spellEnd"/>
            <w:r w:rsidRPr="00C71737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>/portfolio, przegląd prac)</w:t>
            </w:r>
          </w:p>
        </w:tc>
        <w:tc>
          <w:tcPr>
            <w:tcW w:w="7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07E9E" w:rsidRPr="00C71737" w:rsidRDefault="00707E9E" w:rsidP="00707E9E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lang w:val="pl-PL"/>
              </w:rPr>
            </w:pPr>
            <w:r w:rsidRPr="00C71737">
              <w:rPr>
                <w:rFonts w:ascii="Times New Roman" w:eastAsia="Open Sans" w:hAnsi="Times New Roman" w:cs="Times New Roman"/>
                <w:lang w:val="pl-PL"/>
              </w:rPr>
              <w:t>Kolokwium ustne i pisemne,</w:t>
            </w:r>
          </w:p>
          <w:p w:rsidR="00C825A5" w:rsidRPr="00C71737" w:rsidRDefault="00707E9E" w:rsidP="00707E9E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C71737">
              <w:rPr>
                <w:rFonts w:ascii="Times New Roman" w:eastAsia="Open Sans" w:hAnsi="Times New Roman" w:cs="Times New Roman"/>
                <w:lang w:val="pl-PL"/>
              </w:rPr>
              <w:t xml:space="preserve">egzamin specjalistyczny kończący kurs po II roku nauki (English for Special </w:t>
            </w:r>
            <w:proofErr w:type="spellStart"/>
            <w:r w:rsidRPr="00C71737">
              <w:rPr>
                <w:rFonts w:ascii="Times New Roman" w:eastAsia="Open Sans" w:hAnsi="Times New Roman" w:cs="Times New Roman"/>
                <w:lang w:val="pl-PL"/>
              </w:rPr>
              <w:t>Purposes</w:t>
            </w:r>
            <w:proofErr w:type="spellEnd"/>
            <w:r w:rsidRPr="00C71737">
              <w:rPr>
                <w:rFonts w:ascii="Times New Roman" w:eastAsia="Open Sans" w:hAnsi="Times New Roman" w:cs="Times New Roman"/>
                <w:lang w:val="pl-PL"/>
              </w:rPr>
              <w:t>)</w:t>
            </w:r>
          </w:p>
        </w:tc>
      </w:tr>
      <w:tr w:rsidR="00C825A5" w:rsidRPr="00C71737">
        <w:tc>
          <w:tcPr>
            <w:tcW w:w="1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25A5" w:rsidRPr="00C71737" w:rsidRDefault="00135FD5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</w:pPr>
            <w:r w:rsidRPr="00C71737">
              <w:rPr>
                <w:rFonts w:ascii="Times New Roman" w:eastAsia="Open Sans" w:hAnsi="Times New Roman" w:cs="Times New Roman"/>
                <w:b/>
                <w:sz w:val="18"/>
                <w:szCs w:val="18"/>
                <w:lang w:val="pl-PL"/>
              </w:rPr>
              <w:t xml:space="preserve"> Sposób zaliczenia (Z,ZS,E,PE)</w:t>
            </w:r>
          </w:p>
        </w:tc>
        <w:tc>
          <w:tcPr>
            <w:tcW w:w="7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25A5" w:rsidRPr="00C71737" w:rsidRDefault="00076F3C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</w:pPr>
            <w:r w:rsidRPr="00C71737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>ZS</w:t>
            </w:r>
            <w:r w:rsidR="00977BD9">
              <w:rPr>
                <w:rFonts w:ascii="Times New Roman" w:eastAsia="Open Sans" w:hAnsi="Times New Roman" w:cs="Times New Roman"/>
                <w:sz w:val="18"/>
                <w:szCs w:val="18"/>
                <w:lang w:val="pl-PL"/>
              </w:rPr>
              <w:t xml:space="preserve"> – semestr 3 i 4</w:t>
            </w:r>
          </w:p>
        </w:tc>
      </w:tr>
    </w:tbl>
    <w:p w:rsidR="00C825A5" w:rsidRPr="00C71737" w:rsidRDefault="00C825A5">
      <w:pPr>
        <w:pStyle w:val="LO-normal"/>
        <w:rPr>
          <w:rFonts w:ascii="Open Sans" w:eastAsia="Open Sans" w:hAnsi="Open Sans" w:cs="Open Sans"/>
          <w:lang w:val="pl-PL"/>
        </w:rPr>
      </w:pPr>
    </w:p>
    <w:p w:rsidR="00C825A5" w:rsidRDefault="00C825A5">
      <w:pPr>
        <w:pStyle w:val="LO-normal"/>
        <w:rPr>
          <w:rFonts w:ascii="Times New Roman" w:eastAsia="Open Sans" w:hAnsi="Times New Roman" w:cs="Times New Roman"/>
          <w:lang w:val="pl-PL"/>
        </w:rPr>
      </w:pPr>
    </w:p>
    <w:sectPr w:rsidR="00C825A5" w:rsidSect="001A05AB">
      <w:headerReference w:type="default" r:id="rId16"/>
      <w:pgSz w:w="12240" w:h="15840"/>
      <w:pgMar w:top="1440" w:right="1440" w:bottom="1440" w:left="1440" w:header="0" w:footer="0" w:gutter="0"/>
      <w:pgNumType w:start="1"/>
      <w:cols w:space="708"/>
      <w:formProt w:val="0"/>
      <w:docGrid w:linePitch="10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97C3A" w:rsidRDefault="00597C3A">
      <w:pPr>
        <w:spacing w:line="240" w:lineRule="auto"/>
      </w:pPr>
      <w:r>
        <w:separator/>
      </w:r>
    </w:p>
  </w:endnote>
  <w:endnote w:type="continuationSeparator" w:id="0">
    <w:p w:rsidR="00597C3A" w:rsidRDefault="00597C3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yriad Pro It">
    <w:altName w:val="Courier New"/>
    <w:charset w:val="00"/>
    <w:family w:val="auto"/>
    <w:pitch w:val="variable"/>
    <w:sig w:usb0="00000000" w:usb1="00000000" w:usb2="00000000" w:usb3="00000000" w:csb0="00000001" w:csb1="00000000"/>
  </w:font>
  <w:font w:name="ヒラギノ角ゴ Pro W3">
    <w:altName w:val="MS Mincho"/>
    <w:charset w:val="80"/>
    <w:family w:val="auto"/>
    <w:pitch w:val="variable"/>
    <w:sig w:usb0="00000000" w:usb1="00000000" w:usb2="07040001" w:usb3="00000000" w:csb0="00020000" w:csb1="00000000"/>
  </w:font>
  <w:font w:name="Myriad Pro Semibold">
    <w:altName w:val="Segoe UI"/>
    <w:charset w:val="00"/>
    <w:family w:val="auto"/>
    <w:pitch w:val="variable"/>
    <w:sig w:usb0="00000000" w:usb1="00000000" w:usb2="00000000" w:usb3="00000000" w:csb0="00000001" w:csb1="00000000"/>
  </w:font>
  <w:font w:name="Liberation Sans">
    <w:altName w:val="Arial"/>
    <w:charset w:val="EE"/>
    <w:family w:val="swiss"/>
    <w:pitch w:val="variable"/>
    <w:sig w:usb0="E0000AFF" w:usb1="500078FF" w:usb2="00000021" w:usb3="00000000" w:csb0="000001BF" w:csb1="00000000"/>
  </w:font>
  <w:font w:name="PingFang SC">
    <w:panose1 w:val="00000000000000000000"/>
    <w:charset w:val="00"/>
    <w:family w:val="roman"/>
    <w:notTrueType/>
    <w:pitch w:val="default"/>
  </w:font>
  <w:font w:name="Arial Unicode MS">
    <w:altName w:val="Yu Gothic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auto"/>
    <w:pitch w:val="variable"/>
    <w:sig w:usb0="E00002FF" w:usb1="5000785B" w:usb2="00000000" w:usb3="00000000" w:csb0="0000019F" w:csb1="00000000"/>
  </w:font>
  <w:font w:name="Open Sans">
    <w:altName w:val="Segoe UI"/>
    <w:charset w:val="00"/>
    <w:family w:val="swiss"/>
    <w:pitch w:val="variable"/>
    <w:sig w:usb0="E00002EF" w:usb1="4000205B" w:usb2="00000028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97C3A" w:rsidRDefault="00597C3A">
      <w:pPr>
        <w:spacing w:line="240" w:lineRule="auto"/>
      </w:pPr>
      <w:r>
        <w:separator/>
      </w:r>
    </w:p>
  </w:footnote>
  <w:footnote w:type="continuationSeparator" w:id="0">
    <w:p w:rsidR="00597C3A" w:rsidRDefault="00597C3A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825A5" w:rsidRDefault="00597C3A">
    <w:pPr>
      <w:pStyle w:val="Nagwek"/>
      <w:jc w:val="right"/>
      <w:rPr>
        <w:color w:val="7F7F7F" w:themeColor="text1" w:themeTint="80"/>
      </w:rPr>
    </w:pPr>
    <w:sdt>
      <w:sdtPr>
        <w:alias w:val="Tytuł"/>
        <w:id w:val="2098701190"/>
        <w:placeholder>
          <w:docPart w:val="6E69ACFF043E4426A31D8CD98FEDA6C9"/>
        </w:placeholder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EndPr/>
      <w:sdtContent>
        <w:r w:rsidR="00135FD5">
          <w:t>Załącznik nr 3 do Zarządzenia nr II/122/2021</w:t>
        </w:r>
      </w:sdtContent>
    </w:sdt>
  </w:p>
  <w:p w:rsidR="00C825A5" w:rsidRDefault="00C825A5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7E81F9A"/>
    <w:multiLevelType w:val="multilevel"/>
    <w:tmpl w:val="071CF57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2BC26272"/>
    <w:multiLevelType w:val="multilevel"/>
    <w:tmpl w:val="F2EC1290"/>
    <w:lvl w:ilvl="0">
      <w:start w:val="1"/>
      <w:numFmt w:val="lowerLetter"/>
      <w:lvlText w:val="%1)"/>
      <w:lvlJc w:val="left"/>
      <w:pPr>
        <w:tabs>
          <w:tab w:val="num" w:pos="0"/>
        </w:tabs>
        <w:ind w:left="1287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007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727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447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167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887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607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327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047" w:hanging="180"/>
      </w:pPr>
    </w:lvl>
  </w:abstractNum>
  <w:abstractNum w:abstractNumId="2" w15:restartNumberingAfterBreak="0">
    <w:nsid w:val="384D266F"/>
    <w:multiLevelType w:val="multilevel"/>
    <w:tmpl w:val="563CD458"/>
    <w:lvl w:ilvl="0">
      <w:start w:val="1"/>
      <w:numFmt w:val="bullet"/>
      <w:lvlText w:val=""/>
      <w:lvlJc w:val="left"/>
      <w:pPr>
        <w:tabs>
          <w:tab w:val="num" w:pos="0"/>
        </w:tabs>
        <w:ind w:left="1287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727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447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887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607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047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3B2E0E78"/>
    <w:multiLevelType w:val="multilevel"/>
    <w:tmpl w:val="A4FA8486"/>
    <w:lvl w:ilvl="0">
      <w:start w:val="1"/>
      <w:numFmt w:val="bullet"/>
      <w:lvlText w:val=""/>
      <w:lvlJc w:val="left"/>
      <w:pPr>
        <w:tabs>
          <w:tab w:val="num" w:pos="0"/>
        </w:tabs>
        <w:ind w:left="1287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727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447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887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607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047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3FF606E2"/>
    <w:multiLevelType w:val="hybridMultilevel"/>
    <w:tmpl w:val="C756A46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01159F1"/>
    <w:multiLevelType w:val="multilevel"/>
    <w:tmpl w:val="82AA2C38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6" w15:restartNumberingAfterBreak="0">
    <w:nsid w:val="63C951E0"/>
    <w:multiLevelType w:val="multilevel"/>
    <w:tmpl w:val="90603D62"/>
    <w:lvl w:ilvl="0">
      <w:start w:val="1"/>
      <w:numFmt w:val="lowerLetter"/>
      <w:lvlText w:val="%1)"/>
      <w:lvlJc w:val="left"/>
      <w:pPr>
        <w:tabs>
          <w:tab w:val="num" w:pos="0"/>
        </w:tabs>
        <w:ind w:left="1077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97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17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37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57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77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97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17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37" w:hanging="180"/>
      </w:pPr>
    </w:lvl>
  </w:abstractNum>
  <w:abstractNum w:abstractNumId="7" w15:restartNumberingAfterBreak="0">
    <w:nsid w:val="6D0C24E1"/>
    <w:multiLevelType w:val="multilevel"/>
    <w:tmpl w:val="27BCB8EC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8" w15:restartNumberingAfterBreak="0">
    <w:nsid w:val="6D523FFC"/>
    <w:multiLevelType w:val="multilevel"/>
    <w:tmpl w:val="E6D4DCF8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9" w15:restartNumberingAfterBreak="0">
    <w:nsid w:val="751E62D9"/>
    <w:multiLevelType w:val="multilevel"/>
    <w:tmpl w:val="D3A4C9C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  <w:num w:numId="2">
    <w:abstractNumId w:val="5"/>
  </w:num>
  <w:num w:numId="3">
    <w:abstractNumId w:val="8"/>
  </w:num>
  <w:num w:numId="4">
    <w:abstractNumId w:val="6"/>
  </w:num>
  <w:num w:numId="5">
    <w:abstractNumId w:val="1"/>
  </w:num>
  <w:num w:numId="6">
    <w:abstractNumId w:val="3"/>
  </w:num>
  <w:num w:numId="7">
    <w:abstractNumId w:val="2"/>
  </w:num>
  <w:num w:numId="8">
    <w:abstractNumId w:val="7"/>
  </w:num>
  <w:num w:numId="9">
    <w:abstractNumId w:val="9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/>
  <w:defaultTabStop w:val="720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825A5"/>
    <w:rsid w:val="00017A6A"/>
    <w:rsid w:val="00076F3C"/>
    <w:rsid w:val="0008509F"/>
    <w:rsid w:val="00135FD5"/>
    <w:rsid w:val="001A05AB"/>
    <w:rsid w:val="00234770"/>
    <w:rsid w:val="004248F1"/>
    <w:rsid w:val="004678A2"/>
    <w:rsid w:val="005308FA"/>
    <w:rsid w:val="00570CB8"/>
    <w:rsid w:val="00597C3A"/>
    <w:rsid w:val="005B4E4D"/>
    <w:rsid w:val="005D784F"/>
    <w:rsid w:val="006E5AF1"/>
    <w:rsid w:val="00707E9E"/>
    <w:rsid w:val="007A00C2"/>
    <w:rsid w:val="007D7FBC"/>
    <w:rsid w:val="008C1472"/>
    <w:rsid w:val="008E6897"/>
    <w:rsid w:val="008F153F"/>
    <w:rsid w:val="00977BD9"/>
    <w:rsid w:val="009B0D87"/>
    <w:rsid w:val="00AB4FDC"/>
    <w:rsid w:val="00AB6BD9"/>
    <w:rsid w:val="00B91EA4"/>
    <w:rsid w:val="00BB4128"/>
    <w:rsid w:val="00C11AF9"/>
    <w:rsid w:val="00C71737"/>
    <w:rsid w:val="00C825A5"/>
    <w:rsid w:val="00CB12A4"/>
    <w:rsid w:val="00CF176C"/>
    <w:rsid w:val="00D12F33"/>
    <w:rsid w:val="00D238AA"/>
    <w:rsid w:val="00D5621B"/>
    <w:rsid w:val="00E068D9"/>
    <w:rsid w:val="00E61CFB"/>
    <w:rsid w:val="00F30D66"/>
    <w:rsid w:val="00F5357C"/>
    <w:rsid w:val="00F80EB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1908FA"/>
  <w15:docId w15:val="{6187D815-0560-4355-87BF-73DE620317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" w:eastAsia="Arial" w:hAnsi="Arial" w:cs="Arial"/>
        <w:sz w:val="22"/>
        <w:szCs w:val="22"/>
        <w:lang w:val="en-US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AA6DAC"/>
    <w:pPr>
      <w:spacing w:line="276" w:lineRule="auto"/>
    </w:pPr>
  </w:style>
  <w:style w:type="paragraph" w:styleId="Nagwek1">
    <w:name w:val="heading 1"/>
    <w:basedOn w:val="LO-normal"/>
    <w:next w:val="LO-normal"/>
    <w:uiPriority w:val="9"/>
    <w:qFormat/>
    <w:rsid w:val="00AA6DAC"/>
    <w:pPr>
      <w:keepNext/>
      <w:keepLines/>
      <w:spacing w:before="400" w:after="120" w:line="240" w:lineRule="auto"/>
      <w:outlineLvl w:val="0"/>
    </w:pPr>
    <w:rPr>
      <w:sz w:val="40"/>
      <w:szCs w:val="40"/>
    </w:rPr>
  </w:style>
  <w:style w:type="paragraph" w:styleId="Nagwek2">
    <w:name w:val="heading 2"/>
    <w:basedOn w:val="LO-normal"/>
    <w:next w:val="LO-normal"/>
    <w:uiPriority w:val="9"/>
    <w:semiHidden/>
    <w:unhideWhenUsed/>
    <w:qFormat/>
    <w:rsid w:val="00AA6DAC"/>
    <w:pPr>
      <w:keepNext/>
      <w:keepLines/>
      <w:spacing w:before="360" w:after="120" w:line="240" w:lineRule="auto"/>
      <w:outlineLvl w:val="1"/>
    </w:pPr>
    <w:rPr>
      <w:sz w:val="32"/>
      <w:szCs w:val="32"/>
    </w:rPr>
  </w:style>
  <w:style w:type="paragraph" w:styleId="Nagwek3">
    <w:name w:val="heading 3"/>
    <w:basedOn w:val="LO-normal"/>
    <w:next w:val="LO-normal"/>
    <w:uiPriority w:val="9"/>
    <w:semiHidden/>
    <w:unhideWhenUsed/>
    <w:qFormat/>
    <w:rsid w:val="00AA6DAC"/>
    <w:pPr>
      <w:keepNext/>
      <w:keepLines/>
      <w:spacing w:before="320" w:after="80" w:line="240" w:lineRule="auto"/>
      <w:outlineLvl w:val="2"/>
    </w:pPr>
    <w:rPr>
      <w:color w:val="434343"/>
      <w:sz w:val="28"/>
      <w:szCs w:val="28"/>
    </w:rPr>
  </w:style>
  <w:style w:type="paragraph" w:styleId="Nagwek4">
    <w:name w:val="heading 4"/>
    <w:basedOn w:val="LO-normal"/>
    <w:next w:val="LO-normal"/>
    <w:uiPriority w:val="9"/>
    <w:semiHidden/>
    <w:unhideWhenUsed/>
    <w:qFormat/>
    <w:rsid w:val="00AA6DAC"/>
    <w:pPr>
      <w:keepNext/>
      <w:keepLines/>
      <w:spacing w:before="280" w:after="80" w:line="240" w:lineRule="auto"/>
      <w:outlineLvl w:val="3"/>
    </w:pPr>
    <w:rPr>
      <w:color w:val="666666"/>
      <w:sz w:val="24"/>
      <w:szCs w:val="24"/>
    </w:rPr>
  </w:style>
  <w:style w:type="paragraph" w:styleId="Nagwek5">
    <w:name w:val="heading 5"/>
    <w:basedOn w:val="LO-normal"/>
    <w:next w:val="LO-normal"/>
    <w:uiPriority w:val="9"/>
    <w:semiHidden/>
    <w:unhideWhenUsed/>
    <w:qFormat/>
    <w:rsid w:val="00AA6DAC"/>
    <w:pPr>
      <w:keepNext/>
      <w:keepLines/>
      <w:spacing w:before="240" w:after="80" w:line="240" w:lineRule="auto"/>
      <w:outlineLvl w:val="4"/>
    </w:pPr>
    <w:rPr>
      <w:color w:val="666666"/>
    </w:rPr>
  </w:style>
  <w:style w:type="paragraph" w:styleId="Nagwek6">
    <w:name w:val="heading 6"/>
    <w:basedOn w:val="LO-normal"/>
    <w:next w:val="LO-normal"/>
    <w:uiPriority w:val="9"/>
    <w:semiHidden/>
    <w:unhideWhenUsed/>
    <w:qFormat/>
    <w:rsid w:val="00AA6DAC"/>
    <w:pPr>
      <w:keepNext/>
      <w:keepLines/>
      <w:spacing w:before="240" w:after="80" w:line="240" w:lineRule="auto"/>
      <w:outlineLvl w:val="5"/>
    </w:pPr>
    <w:rPr>
      <w:i/>
      <w:color w:val="66666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sid w:val="00AA6DAC"/>
    <w:rPr>
      <w:color w:val="000080"/>
      <w:u w:val="single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CF655C"/>
    <w:rPr>
      <w:rFonts w:ascii="Times New Roman" w:eastAsia="Times New Roman" w:hAnsi="Times New Roman" w:cs="Times New Roman"/>
      <w:sz w:val="24"/>
      <w:szCs w:val="24"/>
      <w:lang w:val="pl-PL" w:eastAsia="pl-PL" w:bidi="ar-SA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CA1FC0"/>
    <w:rPr>
      <w:rFonts w:cs="Mangal"/>
      <w:szCs w:val="20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D02E3D"/>
    <w:rPr>
      <w:rFonts w:ascii="Segoe UI" w:hAnsi="Segoe UI" w:cs="Mangal"/>
      <w:sz w:val="18"/>
      <w:szCs w:val="16"/>
    </w:rPr>
  </w:style>
  <w:style w:type="character" w:customStyle="1" w:styleId="CharacterStyleopisy">
    <w:name w:val="Character Style opisy"/>
    <w:qFormat/>
    <w:rsid w:val="00DB6F3E"/>
    <w:rPr>
      <w:rFonts w:ascii="Myriad Pro It" w:eastAsia="ヒラギノ角ゴ Pro W3" w:hAnsi="Myriad Pro It"/>
      <w:b w:val="0"/>
      <w:bCs w:val="0"/>
      <w:i w:val="0"/>
      <w:iCs w:val="0"/>
      <w:color w:val="000000"/>
      <w:spacing w:val="0"/>
      <w:position w:val="0"/>
      <w:sz w:val="18"/>
      <w:vertAlign w:val="baseline"/>
      <w:lang w:val="pl-PL"/>
    </w:rPr>
  </w:style>
  <w:style w:type="character" w:customStyle="1" w:styleId="CharacterStylenagwki">
    <w:name w:val="Character Style nag—wki"/>
    <w:qFormat/>
    <w:rsid w:val="00DB6F3E"/>
    <w:rPr>
      <w:rFonts w:ascii="Myriad Pro Semibold" w:eastAsia="ヒラギノ角ゴ Pro W3" w:hAnsi="Myriad Pro Semibold"/>
      <w:b w:val="0"/>
      <w:bCs w:val="0"/>
      <w:i w:val="0"/>
      <w:iCs w:val="0"/>
      <w:color w:val="000000"/>
      <w:spacing w:val="0"/>
      <w:position w:val="0"/>
      <w:sz w:val="18"/>
      <w:vertAlign w:val="baseline"/>
      <w:lang w:val="pl-PL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qFormat/>
    <w:rsid w:val="00B56BCE"/>
    <w:rPr>
      <w:rFonts w:cs="Mangal"/>
      <w:sz w:val="20"/>
      <w:szCs w:val="18"/>
    </w:rPr>
  </w:style>
  <w:style w:type="character" w:customStyle="1" w:styleId="Znakiprzypiswkocowych">
    <w:name w:val="Znaki przypisów końcowych"/>
    <w:uiPriority w:val="99"/>
    <w:semiHidden/>
    <w:unhideWhenUsed/>
    <w:qFormat/>
    <w:rsid w:val="00B56BCE"/>
    <w:rPr>
      <w:vertAlign w:val="superscript"/>
    </w:rPr>
  </w:style>
  <w:style w:type="character" w:styleId="Odwoanieprzypisukocowego">
    <w:name w:val="endnote reference"/>
    <w:rsid w:val="001A05AB"/>
    <w:rPr>
      <w:vertAlign w:val="superscript"/>
    </w:rPr>
  </w:style>
  <w:style w:type="paragraph" w:customStyle="1" w:styleId="Nagwek10">
    <w:name w:val="Nagłówek1"/>
    <w:basedOn w:val="LO-normal1"/>
    <w:next w:val="Tekstpodstawowy"/>
    <w:qFormat/>
    <w:rsid w:val="00AA6DAC"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Tekstpodstawowy">
    <w:name w:val="Body Text"/>
    <w:basedOn w:val="LO-normal1"/>
    <w:rsid w:val="00AA6DAC"/>
    <w:pPr>
      <w:spacing w:after="140"/>
    </w:pPr>
  </w:style>
  <w:style w:type="paragraph" w:styleId="Lista">
    <w:name w:val="List"/>
    <w:basedOn w:val="Tekstpodstawowy"/>
    <w:rsid w:val="00AA6DAC"/>
    <w:rPr>
      <w:rFonts w:cs="Arial Unicode MS"/>
    </w:rPr>
  </w:style>
  <w:style w:type="paragraph" w:styleId="Legenda">
    <w:name w:val="caption"/>
    <w:basedOn w:val="LO-normal1"/>
    <w:qFormat/>
    <w:rsid w:val="00AA6DAC"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customStyle="1" w:styleId="Indeks">
    <w:name w:val="Indeks"/>
    <w:basedOn w:val="LO-normal1"/>
    <w:qFormat/>
    <w:rsid w:val="00AA6DAC"/>
    <w:pPr>
      <w:suppressLineNumbers/>
    </w:pPr>
    <w:rPr>
      <w:rFonts w:cs="Arial Unicode MS"/>
    </w:rPr>
  </w:style>
  <w:style w:type="paragraph" w:customStyle="1" w:styleId="LO-normal1">
    <w:name w:val="LO-normal1"/>
    <w:qFormat/>
    <w:rsid w:val="00AA6DAC"/>
    <w:pPr>
      <w:spacing w:line="276" w:lineRule="auto"/>
    </w:pPr>
  </w:style>
  <w:style w:type="paragraph" w:styleId="Tytu">
    <w:name w:val="Title"/>
    <w:basedOn w:val="LO-normal"/>
    <w:next w:val="LO-normal"/>
    <w:uiPriority w:val="10"/>
    <w:qFormat/>
    <w:rsid w:val="00AA6DAC"/>
    <w:pPr>
      <w:keepNext/>
      <w:keepLines/>
      <w:spacing w:before="240" w:after="60" w:line="240" w:lineRule="auto"/>
    </w:pPr>
    <w:rPr>
      <w:sz w:val="52"/>
      <w:szCs w:val="52"/>
    </w:rPr>
  </w:style>
  <w:style w:type="paragraph" w:customStyle="1" w:styleId="LO-normal">
    <w:name w:val="LO-normal"/>
    <w:qFormat/>
    <w:rsid w:val="00AA6DAC"/>
    <w:pPr>
      <w:spacing w:line="276" w:lineRule="auto"/>
    </w:pPr>
  </w:style>
  <w:style w:type="paragraph" w:styleId="Podtytu">
    <w:name w:val="Subtitle"/>
    <w:basedOn w:val="LO-normal1"/>
    <w:next w:val="LO-normal1"/>
    <w:uiPriority w:val="11"/>
    <w:qFormat/>
    <w:rsid w:val="00AA6DAC"/>
    <w:pPr>
      <w:keepNext/>
      <w:keepLines/>
      <w:spacing w:after="320" w:line="240" w:lineRule="auto"/>
    </w:pPr>
    <w:rPr>
      <w:color w:val="666666"/>
      <w:sz w:val="30"/>
      <w:szCs w:val="30"/>
    </w:rPr>
  </w:style>
  <w:style w:type="paragraph" w:customStyle="1" w:styleId="Gwkaistopka">
    <w:name w:val="Główka i stopka"/>
    <w:basedOn w:val="Normalny"/>
    <w:qFormat/>
    <w:rsid w:val="001A05AB"/>
  </w:style>
  <w:style w:type="paragraph" w:styleId="Nagwek">
    <w:name w:val="header"/>
    <w:basedOn w:val="Normalny"/>
    <w:link w:val="NagwekZnak"/>
    <w:uiPriority w:val="99"/>
    <w:rsid w:val="00CF655C"/>
    <w:pPr>
      <w:tabs>
        <w:tab w:val="center" w:pos="4536"/>
        <w:tab w:val="right" w:pos="9072"/>
      </w:tabs>
      <w:suppressAutoHyphens w:val="0"/>
      <w:spacing w:line="240" w:lineRule="auto"/>
    </w:pPr>
    <w:rPr>
      <w:rFonts w:ascii="Times New Roman" w:eastAsia="Times New Roman" w:hAnsi="Times New Roman" w:cs="Times New Roman"/>
      <w:sz w:val="24"/>
      <w:szCs w:val="24"/>
      <w:lang w:val="pl-PL" w:eastAsia="pl-PL" w:bidi="ar-SA"/>
    </w:rPr>
  </w:style>
  <w:style w:type="paragraph" w:styleId="Akapitzlist">
    <w:name w:val="List Paragraph"/>
    <w:basedOn w:val="Normalny"/>
    <w:uiPriority w:val="34"/>
    <w:qFormat/>
    <w:rsid w:val="00CF655C"/>
    <w:pPr>
      <w:suppressAutoHyphens w:val="0"/>
      <w:spacing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pl-PL" w:eastAsia="pl-PL" w:bidi="ar-SA"/>
    </w:rPr>
  </w:style>
  <w:style w:type="paragraph" w:styleId="Stopka">
    <w:name w:val="footer"/>
    <w:basedOn w:val="Normalny"/>
    <w:link w:val="StopkaZnak"/>
    <w:uiPriority w:val="99"/>
    <w:unhideWhenUsed/>
    <w:rsid w:val="00CA1FC0"/>
    <w:pPr>
      <w:tabs>
        <w:tab w:val="center" w:pos="4536"/>
        <w:tab w:val="right" w:pos="9072"/>
      </w:tabs>
      <w:spacing w:line="240" w:lineRule="auto"/>
    </w:pPr>
    <w:rPr>
      <w:rFonts w:cs="Mangal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D02E3D"/>
    <w:pPr>
      <w:spacing w:line="240" w:lineRule="auto"/>
    </w:pPr>
    <w:rPr>
      <w:rFonts w:ascii="Segoe UI" w:hAnsi="Segoe UI" w:cs="Mangal"/>
      <w:sz w:val="18"/>
      <w:szCs w:val="16"/>
    </w:rPr>
  </w:style>
  <w:style w:type="paragraph" w:customStyle="1" w:styleId="FreeFormA">
    <w:name w:val="Free Form A"/>
    <w:qFormat/>
    <w:rsid w:val="00B56BCE"/>
    <w:pPr>
      <w:suppressAutoHyphens w:val="0"/>
    </w:pPr>
    <w:rPr>
      <w:rFonts w:ascii="Helvetica" w:eastAsia="ヒラギノ角ゴ Pro W3" w:hAnsi="Helvetica" w:cs="Times New Roman"/>
      <w:color w:val="000000"/>
      <w:sz w:val="24"/>
      <w:szCs w:val="20"/>
      <w:lang w:eastAsia="pl-PL" w:bidi="ar-SA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B56BCE"/>
    <w:pPr>
      <w:spacing w:line="240" w:lineRule="auto"/>
    </w:pPr>
    <w:rPr>
      <w:rFonts w:cs="Mangal"/>
      <w:sz w:val="20"/>
      <w:szCs w:val="18"/>
    </w:rPr>
  </w:style>
  <w:style w:type="table" w:customStyle="1" w:styleId="TableNormal">
    <w:name w:val="Table Normal"/>
    <w:rsid w:val="00AA6DAC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0">
    <w:name w:val="Table Normal"/>
    <w:rsid w:val="00AA6DAC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ritishmuseum.org/" TargetMode="External"/><Relationship Id="rId13" Type="http://schemas.openxmlformats.org/officeDocument/2006/relationships/hyperlink" Target="http://www.mintmuseum.org" TargetMode="External"/><Relationship Id="rId18" Type="http://schemas.openxmlformats.org/officeDocument/2006/relationships/glossaryDocument" Target="glossary/document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http://www.theartstory.org/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tate.org.uk/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www.bullseyeglass.com" TargetMode="External"/><Relationship Id="rId10" Type="http://schemas.openxmlformats.org/officeDocument/2006/relationships/hyperlink" Target="http://www.moma.org/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://www.metmuseum.org/" TargetMode="External"/><Relationship Id="rId14" Type="http://schemas.openxmlformats.org/officeDocument/2006/relationships/hyperlink" Target="http://www.vam.ac.uk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6E69ACFF043E4426A31D8CD98FEDA6C9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CE6C143E-92C4-4854-977D-90A2BF2DC4AD}"/>
      </w:docPartPr>
      <w:docPartBody>
        <w:p w:rsidR="00AC0E68" w:rsidRDefault="00EB2BED" w:rsidP="00EB2BED">
          <w:pPr>
            <w:pStyle w:val="6E69ACFF043E4426A31D8CD98FEDA6C9"/>
          </w:pPr>
          <w:r>
            <w:rPr>
              <w:color w:val="7F7F7F" w:themeColor="text1" w:themeTint="80"/>
            </w:rPr>
            <w:t>[Tytuł dokumentu]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yriad Pro It">
    <w:altName w:val="Courier New"/>
    <w:charset w:val="00"/>
    <w:family w:val="auto"/>
    <w:pitch w:val="variable"/>
    <w:sig w:usb0="00000000" w:usb1="00000000" w:usb2="00000000" w:usb3="00000000" w:csb0="00000001" w:csb1="00000000"/>
  </w:font>
  <w:font w:name="ヒラギノ角ゴ Pro W3">
    <w:altName w:val="MS Mincho"/>
    <w:charset w:val="80"/>
    <w:family w:val="auto"/>
    <w:pitch w:val="variable"/>
    <w:sig w:usb0="00000000" w:usb1="00000000" w:usb2="07040001" w:usb3="00000000" w:csb0="00020000" w:csb1="00000000"/>
  </w:font>
  <w:font w:name="Myriad Pro Semibold">
    <w:altName w:val="Segoe UI"/>
    <w:charset w:val="00"/>
    <w:family w:val="auto"/>
    <w:pitch w:val="variable"/>
    <w:sig w:usb0="00000000" w:usb1="00000000" w:usb2="00000000" w:usb3="00000000" w:csb0="00000001" w:csb1="00000000"/>
  </w:font>
  <w:font w:name="Liberation Sans">
    <w:altName w:val="Arial"/>
    <w:charset w:val="EE"/>
    <w:family w:val="swiss"/>
    <w:pitch w:val="variable"/>
    <w:sig w:usb0="E0000AFF" w:usb1="500078FF" w:usb2="00000021" w:usb3="00000000" w:csb0="000001BF" w:csb1="00000000"/>
  </w:font>
  <w:font w:name="PingFang SC">
    <w:panose1 w:val="00000000000000000000"/>
    <w:charset w:val="00"/>
    <w:family w:val="roman"/>
    <w:notTrueType/>
    <w:pitch w:val="default"/>
  </w:font>
  <w:font w:name="Arial Unicode MS">
    <w:altName w:val="Yu Gothic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auto"/>
    <w:pitch w:val="variable"/>
    <w:sig w:usb0="E00002FF" w:usb1="5000785B" w:usb2="00000000" w:usb3="00000000" w:csb0="0000019F" w:csb1="00000000"/>
  </w:font>
  <w:font w:name="Open Sans">
    <w:altName w:val="Segoe UI"/>
    <w:charset w:val="00"/>
    <w:family w:val="swiss"/>
    <w:pitch w:val="variable"/>
    <w:sig w:usb0="E00002EF" w:usb1="4000205B" w:usb2="00000028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B2BED"/>
    <w:rsid w:val="001C32C1"/>
    <w:rsid w:val="0026603A"/>
    <w:rsid w:val="00340D24"/>
    <w:rsid w:val="004843E2"/>
    <w:rsid w:val="006E4063"/>
    <w:rsid w:val="007B30D2"/>
    <w:rsid w:val="008256EB"/>
    <w:rsid w:val="008664A7"/>
    <w:rsid w:val="00A12046"/>
    <w:rsid w:val="00A1707E"/>
    <w:rsid w:val="00A5135B"/>
    <w:rsid w:val="00AC0E68"/>
    <w:rsid w:val="00B16579"/>
    <w:rsid w:val="00D11EDF"/>
    <w:rsid w:val="00D17149"/>
    <w:rsid w:val="00D87B4C"/>
    <w:rsid w:val="00D924EA"/>
    <w:rsid w:val="00E5027B"/>
    <w:rsid w:val="00EB2BED"/>
    <w:rsid w:val="00F6010B"/>
    <w:rsid w:val="00FA423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8256EB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0A4AF7BA559147208F239422CA28C5DB">
    <w:name w:val="0A4AF7BA559147208F239422CA28C5DB"/>
    <w:rsid w:val="00EB2BED"/>
  </w:style>
  <w:style w:type="paragraph" w:customStyle="1" w:styleId="6E69ACFF043E4426A31D8CD98FEDA6C9">
    <w:name w:val="6E69ACFF043E4426A31D8CD98FEDA6C9"/>
    <w:rsid w:val="00EB2BED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996</TotalTime>
  <Pages>6</Pages>
  <Words>1474</Words>
  <Characters>8406</Characters>
  <Application>Microsoft Office Word</Application>
  <DocSecurity>0</DocSecurity>
  <Lines>70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3 do Zarządzenia nr II/122/2021</vt:lpstr>
    </vt:vector>
  </TitlesOfParts>
  <Company/>
  <LinksUpToDate>false</LinksUpToDate>
  <CharactersWithSpaces>9861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 do Zarządzenia nr II/122/2021</dc:title>
  <dc:subject/>
  <dc:creator>Beata Mak-Sobota</dc:creator>
  <dc:description/>
  <cp:lastModifiedBy>Andrzej Kosowski</cp:lastModifiedBy>
  <cp:revision>36</cp:revision>
  <cp:lastPrinted>2021-12-22T15:11:00Z</cp:lastPrinted>
  <dcterms:created xsi:type="dcterms:W3CDTF">2021-12-19T20:25:00Z</dcterms:created>
  <dcterms:modified xsi:type="dcterms:W3CDTF">2025-11-30T15:27:00Z</dcterms:modified>
  <dc:language>en-US</dc:language>
</cp:coreProperties>
</file>